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305D6" w14:textId="77777777" w:rsidR="001F1B2B" w:rsidRDefault="001F1B2B" w:rsidP="001F1B2B">
      <w:pPr>
        <w:bidi/>
        <w:jc w:val="center"/>
      </w:pPr>
    </w:p>
    <w:p w14:paraId="7903E50A" w14:textId="77777777" w:rsidR="001F1B2B" w:rsidRPr="001E79B4" w:rsidRDefault="001F1B2B" w:rsidP="001F1B2B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2576AC0B" w14:textId="77777777" w:rsidR="001F1B2B" w:rsidRPr="001E79B4" w:rsidRDefault="001F1B2B" w:rsidP="001F1B2B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54B2DBC4" w14:textId="77777777" w:rsidR="001F1B2B" w:rsidRPr="001E79B4" w:rsidRDefault="001F1B2B" w:rsidP="001F1B2B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6CA5C9C3" w14:textId="77777777" w:rsidR="001F1B2B" w:rsidRPr="001E79B4" w:rsidRDefault="001F1B2B" w:rsidP="001F1B2B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2F3A3CB2" w14:textId="77777777" w:rsidR="001F1B2B" w:rsidRPr="001E79B4" w:rsidRDefault="001F1B2B" w:rsidP="001F1B2B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68374012" w14:textId="77777777" w:rsidR="001F1B2B" w:rsidRPr="00CC0463" w:rsidRDefault="001F1B2B" w:rsidP="001F1B2B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2AA1D05A" w14:textId="77777777" w:rsidR="001F1B2B" w:rsidRDefault="001F1B2B" w:rsidP="001F1B2B">
      <w:pPr>
        <w:bidi/>
        <w:rPr>
          <w:rtl/>
        </w:rPr>
      </w:pPr>
    </w:p>
    <w:p w14:paraId="1CC2D00F" w14:textId="77777777" w:rsidR="001F1B2B" w:rsidRPr="00DD7113" w:rsidRDefault="001F1B2B" w:rsidP="001F1B2B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78B48E3C" w14:textId="70CFF1E4" w:rsidR="001F1B2B" w:rsidRPr="00DD7113" w:rsidRDefault="001F1B2B" w:rsidP="006B5C7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 w:hint="cs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Pr="00DD7113">
        <w:rPr>
          <w:rFonts w:cs="B Nazanin" w:hint="cs"/>
          <w:sz w:val="24"/>
          <w:szCs w:val="24"/>
          <w:rtl/>
        </w:rPr>
        <w:t>:</w:t>
      </w:r>
      <w:r w:rsidR="006B5C7A">
        <w:rPr>
          <w:rFonts w:cs="B Nazanin" w:hint="cs"/>
          <w:sz w:val="24"/>
          <w:szCs w:val="24"/>
          <w:rtl/>
        </w:rPr>
        <w:t xml:space="preserve"> </w:t>
      </w:r>
      <w:r w:rsidR="006B5C7A" w:rsidRPr="00285935">
        <w:rPr>
          <w:rFonts w:cs="B Nazanin"/>
          <w:sz w:val="24"/>
          <w:szCs w:val="24"/>
          <w:rtl/>
        </w:rPr>
        <w:t>کتابداری</w:t>
      </w:r>
      <w:r w:rsidR="006B5C7A">
        <w:rPr>
          <w:rFonts w:cs="B Nazanin" w:hint="cs"/>
          <w:sz w:val="24"/>
          <w:szCs w:val="24"/>
          <w:rtl/>
          <w:lang w:bidi="fa-IR"/>
        </w:rPr>
        <w:t xml:space="preserve"> و اطلاع رسانی پزشکی</w:t>
      </w:r>
      <w:r>
        <w:rPr>
          <w:rFonts w:cs="B Nazanin"/>
          <w:sz w:val="24"/>
          <w:szCs w:val="24"/>
        </w:rPr>
        <w:t xml:space="preserve"> </w:t>
      </w:r>
    </w:p>
    <w:p w14:paraId="41C19C3E" w14:textId="5E6E4E92" w:rsidR="001F1B2B" w:rsidRPr="00DD7113" w:rsidRDefault="001F1B2B" w:rsidP="001F1B2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6B5C7A">
        <w:rPr>
          <w:rFonts w:cs="B Nazanin" w:hint="cs"/>
          <w:sz w:val="24"/>
          <w:szCs w:val="24"/>
          <w:rtl/>
        </w:rPr>
        <w:t>مطالعه مستقل</w:t>
      </w:r>
    </w:p>
    <w:p w14:paraId="3B93C786" w14:textId="77777777" w:rsidR="001F1B2B" w:rsidRPr="00DD7113" w:rsidRDefault="001F1B2B" w:rsidP="001F1B2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</w:p>
    <w:p w14:paraId="2F5A20B8" w14:textId="77777777" w:rsidR="001F1B2B" w:rsidRPr="00DD7113" w:rsidRDefault="001F1B2B" w:rsidP="001F1B2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2FA5FFCC" w14:textId="77777777" w:rsidR="001F1B2B" w:rsidRPr="00DD7113" w:rsidRDefault="001F1B2B" w:rsidP="001F1B2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0E52FD7E" w14:textId="77777777" w:rsidR="001F1B2B" w:rsidRPr="00DD7113" w:rsidRDefault="001F1B2B" w:rsidP="001F1B2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20D39016" w14:textId="47D91933" w:rsidR="001F1B2B" w:rsidRPr="00DD7113" w:rsidRDefault="001F1B2B" w:rsidP="001F1B2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Pr="00DD7113">
        <w:rPr>
          <w:rFonts w:cs="B Nazanin" w:hint="cs"/>
          <w:sz w:val="24"/>
          <w:szCs w:val="24"/>
          <w:rtl/>
        </w:rPr>
        <w:t>:</w:t>
      </w:r>
      <w:r>
        <w:rPr>
          <w:rFonts w:cs="B Nazanin" w:hint="cs"/>
          <w:sz w:val="24"/>
          <w:szCs w:val="24"/>
          <w:rtl/>
        </w:rPr>
        <w:t xml:space="preserve"> کارشناسی </w:t>
      </w:r>
      <w:r>
        <w:rPr>
          <w:rFonts w:cs="B Nazanin" w:hint="cs"/>
          <w:sz w:val="24"/>
          <w:szCs w:val="24"/>
          <w:rtl/>
        </w:rPr>
        <w:t xml:space="preserve">ارشد </w:t>
      </w:r>
      <w:r w:rsidRPr="00285935">
        <w:rPr>
          <w:rFonts w:cs="B Nazanin"/>
          <w:sz w:val="24"/>
          <w:szCs w:val="24"/>
          <w:rtl/>
        </w:rPr>
        <w:t>کتابداری</w:t>
      </w:r>
      <w:r>
        <w:rPr>
          <w:rFonts w:cs="B Nazanin" w:hint="cs"/>
          <w:sz w:val="24"/>
          <w:szCs w:val="24"/>
          <w:rtl/>
          <w:lang w:bidi="fa-IR"/>
        </w:rPr>
        <w:t xml:space="preserve"> و اطلاع رسانی پزشکی</w:t>
      </w:r>
    </w:p>
    <w:p w14:paraId="6F4B5024" w14:textId="77777777" w:rsidR="001F1B2B" w:rsidRPr="00DD7113" w:rsidRDefault="001F1B2B" w:rsidP="001F1B2B">
      <w:pPr>
        <w:bidi/>
        <w:rPr>
          <w:rFonts w:cs="B Nazanin"/>
          <w:rtl/>
        </w:rPr>
      </w:pPr>
    </w:p>
    <w:p w14:paraId="374E5F1A" w14:textId="77777777" w:rsidR="001F1B2B" w:rsidRPr="00DD7113" w:rsidRDefault="001F1B2B" w:rsidP="001F1B2B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4A3432F" w14:textId="77777777" w:rsidR="001F1B2B" w:rsidRPr="00DD7113" w:rsidRDefault="001F1B2B" w:rsidP="001F1B2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16553AA4" w14:textId="77777777" w:rsidR="001F1B2B" w:rsidRPr="00DD7113" w:rsidRDefault="001F1B2B" w:rsidP="001F1B2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5EB773E0" w14:textId="77777777" w:rsidR="001F1B2B" w:rsidRPr="00DD7113" w:rsidRDefault="001F1B2B" w:rsidP="001F1B2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3EE55176" w14:textId="77777777" w:rsidR="001F1B2B" w:rsidRPr="00DD7113" w:rsidRDefault="001F1B2B" w:rsidP="001F1B2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7E72E3B8" w14:textId="77777777" w:rsidR="001F1B2B" w:rsidRPr="00DD7113" w:rsidRDefault="001F1B2B" w:rsidP="001F1B2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Pr="00DD7113">
        <w:rPr>
          <w:rFonts w:cs="B Nazanin" w:hint="cs"/>
          <w:sz w:val="24"/>
          <w:szCs w:val="24"/>
          <w:rtl/>
        </w:rPr>
        <w:t>:</w:t>
      </w:r>
    </w:p>
    <w:p w14:paraId="18971177" w14:textId="77777777" w:rsidR="001F1B2B" w:rsidRDefault="001F1B2B" w:rsidP="001F1B2B">
      <w:pPr>
        <w:bidi/>
        <w:rPr>
          <w:rFonts w:cs="B Nazanin"/>
          <w:rtl/>
        </w:rPr>
      </w:pPr>
    </w:p>
    <w:p w14:paraId="7685D360" w14:textId="77777777" w:rsidR="001F1B2B" w:rsidRPr="00DD7113" w:rsidRDefault="001F1B2B" w:rsidP="001F1B2B">
      <w:pPr>
        <w:bidi/>
        <w:rPr>
          <w:rFonts w:cs="B Nazanin"/>
          <w:rtl/>
        </w:rPr>
      </w:pPr>
    </w:p>
    <w:p w14:paraId="070AFF37" w14:textId="77777777" w:rsidR="001F1B2B" w:rsidRDefault="001F1B2B" w:rsidP="001F1B2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15812DF8" w14:textId="77777777" w:rsidR="001F1B2B" w:rsidRPr="001F1B2B" w:rsidRDefault="001F1B2B" w:rsidP="001F1B2B">
      <w:p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درس «مطالعه مستقل» در قالب سمینارهای پیشرفته برای بررسی موضوعات نوین، میان‌رشته‌ای و تخصصی در حوزه‌ی علم اطلاعات و اطلاع‌رسانی پزشکی طراحی شده است</w:t>
      </w:r>
      <w:r w:rsidRPr="001F1B2B">
        <w:rPr>
          <w:rFonts w:cs="B Nazanin"/>
          <w:b/>
          <w:bCs/>
          <w:sz w:val="24"/>
          <w:szCs w:val="24"/>
        </w:rPr>
        <w:t>.</w:t>
      </w:r>
      <w:r w:rsidRPr="001F1B2B">
        <w:rPr>
          <w:rFonts w:cs="B Nazanin"/>
          <w:b/>
          <w:bCs/>
          <w:sz w:val="24"/>
          <w:szCs w:val="24"/>
        </w:rPr>
        <w:br/>
      </w:r>
      <w:r w:rsidRPr="001F1B2B">
        <w:rPr>
          <w:rFonts w:cs="B Nazanin"/>
          <w:b/>
          <w:bCs/>
          <w:sz w:val="24"/>
          <w:szCs w:val="24"/>
          <w:rtl/>
        </w:rPr>
        <w:t>هر نیم‌سال تحصیلی به یک موضوع کلان</w:t>
      </w:r>
      <w:r w:rsidRPr="001F1B2B">
        <w:rPr>
          <w:rFonts w:cs="B Nazanin"/>
          <w:b/>
          <w:bCs/>
          <w:sz w:val="24"/>
          <w:szCs w:val="24"/>
        </w:rPr>
        <w:t xml:space="preserve"> (Special Topic) </w:t>
      </w:r>
      <w:r w:rsidRPr="001F1B2B">
        <w:rPr>
          <w:rFonts w:cs="B Nazanin"/>
          <w:b/>
          <w:bCs/>
          <w:sz w:val="24"/>
          <w:szCs w:val="24"/>
          <w:rtl/>
        </w:rPr>
        <w:t>اختصاص می‌یابد که بازتاب‌دهنده‌ی آخرین تحولات علمی، فناورانه و سیاستی در این حوزه است</w:t>
      </w:r>
      <w:r w:rsidRPr="001F1B2B">
        <w:rPr>
          <w:rFonts w:cs="B Nazanin"/>
          <w:b/>
          <w:bCs/>
          <w:sz w:val="24"/>
          <w:szCs w:val="24"/>
        </w:rPr>
        <w:t>.</w:t>
      </w:r>
    </w:p>
    <w:p w14:paraId="17CD3633" w14:textId="77777777" w:rsidR="001F1B2B" w:rsidRPr="001F1B2B" w:rsidRDefault="001F1B2B" w:rsidP="001F1B2B">
      <w:p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دانشجویان با هدایت استاد، از طریق مطالعه مستقل، مرور نظام‌مند، بحث گروهی و ارائه‌ی تحلیلی، با دیدگاه‌های جدید و چالش‌های نظری و عملی آشنا می‌شوند</w:t>
      </w:r>
      <w:r w:rsidRPr="001F1B2B">
        <w:rPr>
          <w:rFonts w:cs="B Nazanin"/>
          <w:b/>
          <w:bCs/>
          <w:sz w:val="24"/>
          <w:szCs w:val="24"/>
        </w:rPr>
        <w:t>.</w:t>
      </w:r>
      <w:r w:rsidRPr="001F1B2B">
        <w:rPr>
          <w:rFonts w:cs="B Nazanin"/>
          <w:b/>
          <w:bCs/>
          <w:sz w:val="24"/>
          <w:szCs w:val="24"/>
        </w:rPr>
        <w:br/>
      </w:r>
      <w:r w:rsidRPr="001F1B2B">
        <w:rPr>
          <w:rFonts w:cs="B Nazanin"/>
          <w:b/>
          <w:bCs/>
          <w:sz w:val="24"/>
          <w:szCs w:val="24"/>
          <w:rtl/>
        </w:rPr>
        <w:t>هدف این درس، پرورش تفکر انتقادی، ارتقای سواد پژوهشی، نگارش علمی، و تلفیق دانش نظری و کاربردی در حوزه سلامت و اطلاعات است</w:t>
      </w:r>
      <w:r w:rsidRPr="001F1B2B">
        <w:rPr>
          <w:rFonts w:cs="B Nazanin"/>
          <w:b/>
          <w:bCs/>
          <w:sz w:val="24"/>
          <w:szCs w:val="24"/>
        </w:rPr>
        <w:t>.</w:t>
      </w:r>
    </w:p>
    <w:p w14:paraId="36A4F15C" w14:textId="7A9D6848" w:rsidR="001F1B2B" w:rsidRPr="001F1B2B" w:rsidRDefault="001F1B2B" w:rsidP="001F1B2B">
      <w:pPr>
        <w:bidi/>
        <w:rPr>
          <w:rFonts w:cs="B Nazanin"/>
          <w:b/>
          <w:bCs/>
          <w:sz w:val="24"/>
          <w:szCs w:val="24"/>
        </w:rPr>
      </w:pPr>
    </w:p>
    <w:p w14:paraId="70CC1E0D" w14:textId="50A5904B" w:rsidR="001F1B2B" w:rsidRPr="001F1B2B" w:rsidRDefault="001F1B2B" w:rsidP="001F1B2B">
      <w:p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اهداف آموزشی کلی</w:t>
      </w:r>
    </w:p>
    <w:p w14:paraId="61A9CB70" w14:textId="77777777" w:rsidR="001F1B2B" w:rsidRPr="001F1B2B" w:rsidRDefault="001F1B2B" w:rsidP="001F1B2B">
      <w:pPr>
        <w:numPr>
          <w:ilvl w:val="0"/>
          <w:numId w:val="6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آشنایی با موضوعات نوظهور و چالش‌های روز در حوزه علم اطلاعات و اطلاع‌رسانی پزشکی</w:t>
      </w:r>
      <w:r w:rsidRPr="001F1B2B">
        <w:rPr>
          <w:rFonts w:cs="B Nazanin"/>
          <w:b/>
          <w:bCs/>
          <w:sz w:val="24"/>
          <w:szCs w:val="24"/>
        </w:rPr>
        <w:t>.</w:t>
      </w:r>
    </w:p>
    <w:p w14:paraId="49EE651F" w14:textId="77777777" w:rsidR="001F1B2B" w:rsidRPr="001F1B2B" w:rsidRDefault="001F1B2B" w:rsidP="001F1B2B">
      <w:pPr>
        <w:numPr>
          <w:ilvl w:val="0"/>
          <w:numId w:val="6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تقویت توان تحلیل، نقد و ارزیابی پژوهش‌های علمی و نظری</w:t>
      </w:r>
      <w:r w:rsidRPr="001F1B2B">
        <w:rPr>
          <w:rFonts w:cs="B Nazanin"/>
          <w:b/>
          <w:bCs/>
          <w:sz w:val="24"/>
          <w:szCs w:val="24"/>
        </w:rPr>
        <w:t>.</w:t>
      </w:r>
    </w:p>
    <w:p w14:paraId="59AA4382" w14:textId="77777777" w:rsidR="001F1B2B" w:rsidRPr="001F1B2B" w:rsidRDefault="001F1B2B" w:rsidP="001F1B2B">
      <w:pPr>
        <w:numPr>
          <w:ilvl w:val="0"/>
          <w:numId w:val="6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توانایی ارائه‌ی شفاهی و کتبی یافته‌های علمی به‌صورت حرفه‌ای</w:t>
      </w:r>
      <w:r w:rsidRPr="001F1B2B">
        <w:rPr>
          <w:rFonts w:cs="B Nazanin"/>
          <w:b/>
          <w:bCs/>
          <w:sz w:val="24"/>
          <w:szCs w:val="24"/>
        </w:rPr>
        <w:t>.</w:t>
      </w:r>
    </w:p>
    <w:p w14:paraId="73ECA59E" w14:textId="77777777" w:rsidR="001F1B2B" w:rsidRPr="001F1B2B" w:rsidRDefault="001F1B2B" w:rsidP="001F1B2B">
      <w:pPr>
        <w:numPr>
          <w:ilvl w:val="0"/>
          <w:numId w:val="6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پرورش نگاه میان‌رشته‌ای میان فناوری، سلامت و اطلاع‌رسانی</w:t>
      </w:r>
      <w:r w:rsidRPr="001F1B2B">
        <w:rPr>
          <w:rFonts w:cs="B Nazanin"/>
          <w:b/>
          <w:bCs/>
          <w:sz w:val="24"/>
          <w:szCs w:val="24"/>
        </w:rPr>
        <w:t>.</w:t>
      </w:r>
    </w:p>
    <w:p w14:paraId="589AA4F8" w14:textId="77777777" w:rsidR="001F1B2B" w:rsidRPr="001F1B2B" w:rsidRDefault="001F1B2B" w:rsidP="001F1B2B">
      <w:pPr>
        <w:numPr>
          <w:ilvl w:val="0"/>
          <w:numId w:val="6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درک اخلاق حرفه‌ای و اصول شفافیت و دسترسی آزاد در پژوهش</w:t>
      </w:r>
      <w:r w:rsidRPr="001F1B2B">
        <w:rPr>
          <w:rFonts w:cs="B Nazanin"/>
          <w:b/>
          <w:bCs/>
          <w:sz w:val="24"/>
          <w:szCs w:val="24"/>
        </w:rPr>
        <w:t>.</w:t>
      </w:r>
    </w:p>
    <w:p w14:paraId="3FB7A0A0" w14:textId="0C56598D" w:rsidR="001F1B2B" w:rsidRPr="001F1B2B" w:rsidRDefault="001F1B2B" w:rsidP="001F1B2B">
      <w:pPr>
        <w:bidi/>
        <w:rPr>
          <w:rFonts w:cs="B Nazanin"/>
          <w:b/>
          <w:bCs/>
          <w:sz w:val="24"/>
          <w:szCs w:val="24"/>
        </w:rPr>
      </w:pPr>
    </w:p>
    <w:p w14:paraId="0299EE80" w14:textId="03B68699" w:rsidR="001F1B2B" w:rsidRPr="001F1B2B" w:rsidRDefault="001F1B2B" w:rsidP="001F1B2B">
      <w:p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اهداف اختصاصی</w:t>
      </w:r>
    </w:p>
    <w:p w14:paraId="665F45D7" w14:textId="77777777" w:rsidR="001F1B2B" w:rsidRPr="001F1B2B" w:rsidRDefault="001F1B2B" w:rsidP="001F1B2B">
      <w:p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در پایان این درس انتظار می‌رود دانشجو بتواند</w:t>
      </w:r>
      <w:r w:rsidRPr="001F1B2B">
        <w:rPr>
          <w:rFonts w:cs="B Nazanin"/>
          <w:b/>
          <w:bCs/>
          <w:sz w:val="24"/>
          <w:szCs w:val="24"/>
        </w:rPr>
        <w:t>:</w:t>
      </w:r>
    </w:p>
    <w:p w14:paraId="700742CA" w14:textId="77777777" w:rsidR="001F1B2B" w:rsidRPr="001F1B2B" w:rsidRDefault="001F1B2B" w:rsidP="001F1B2B">
      <w:pPr>
        <w:numPr>
          <w:ilvl w:val="0"/>
          <w:numId w:val="7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یک موضوع تخصصی و جدید را در حوزه علم اطلاعات پزشکی شناسایی و تحلیل کند</w:t>
      </w:r>
      <w:r w:rsidRPr="001F1B2B">
        <w:rPr>
          <w:rFonts w:cs="B Nazanin"/>
          <w:b/>
          <w:bCs/>
          <w:sz w:val="24"/>
          <w:szCs w:val="24"/>
        </w:rPr>
        <w:t>.</w:t>
      </w:r>
    </w:p>
    <w:p w14:paraId="619A2FA0" w14:textId="77777777" w:rsidR="001F1B2B" w:rsidRPr="001F1B2B" w:rsidRDefault="001F1B2B" w:rsidP="001F1B2B">
      <w:pPr>
        <w:numPr>
          <w:ilvl w:val="0"/>
          <w:numId w:val="7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مقالات علمی و گزارش‌های پژوهشی را به‌صورت انتقادی مرور و ارزیابی کند</w:t>
      </w:r>
      <w:r w:rsidRPr="001F1B2B">
        <w:rPr>
          <w:rFonts w:cs="B Nazanin"/>
          <w:b/>
          <w:bCs/>
          <w:sz w:val="24"/>
          <w:szCs w:val="24"/>
        </w:rPr>
        <w:t>.</w:t>
      </w:r>
    </w:p>
    <w:p w14:paraId="7321EADC" w14:textId="77777777" w:rsidR="001F1B2B" w:rsidRPr="001F1B2B" w:rsidRDefault="001F1B2B" w:rsidP="001F1B2B">
      <w:pPr>
        <w:numPr>
          <w:ilvl w:val="0"/>
          <w:numId w:val="7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یافته‌ها و تحلیل‌های خود را در قالب مقاله، ارائه‌ی کلاسی یا گزارش علمی تنظیم کند</w:t>
      </w:r>
      <w:r w:rsidRPr="001F1B2B">
        <w:rPr>
          <w:rFonts w:cs="B Nazanin"/>
          <w:b/>
          <w:bCs/>
          <w:sz w:val="24"/>
          <w:szCs w:val="24"/>
        </w:rPr>
        <w:t>.</w:t>
      </w:r>
    </w:p>
    <w:p w14:paraId="773BDCAD" w14:textId="77777777" w:rsidR="001F1B2B" w:rsidRPr="001F1B2B" w:rsidRDefault="001F1B2B" w:rsidP="001F1B2B">
      <w:pPr>
        <w:numPr>
          <w:ilvl w:val="0"/>
          <w:numId w:val="7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دیدگاه‌های مختلف نظری و عملی را با یکدیگر مقایسه و تلفیق نماید</w:t>
      </w:r>
      <w:r w:rsidRPr="001F1B2B">
        <w:rPr>
          <w:rFonts w:cs="B Nazanin"/>
          <w:b/>
          <w:bCs/>
          <w:sz w:val="24"/>
          <w:szCs w:val="24"/>
        </w:rPr>
        <w:t>.</w:t>
      </w:r>
    </w:p>
    <w:p w14:paraId="4E8DC245" w14:textId="77777777" w:rsidR="001F1B2B" w:rsidRPr="001F1B2B" w:rsidRDefault="001F1B2B" w:rsidP="001F1B2B">
      <w:pPr>
        <w:numPr>
          <w:ilvl w:val="0"/>
          <w:numId w:val="7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در بحث‌های علمی و سمینارهای تخصصی مشارکت فعال و مؤثر داشته باشد</w:t>
      </w:r>
      <w:r w:rsidRPr="001F1B2B">
        <w:rPr>
          <w:rFonts w:cs="B Nazanin"/>
          <w:b/>
          <w:bCs/>
          <w:sz w:val="24"/>
          <w:szCs w:val="24"/>
        </w:rPr>
        <w:t>.</w:t>
      </w:r>
    </w:p>
    <w:p w14:paraId="2F62C0C9" w14:textId="67B63203" w:rsidR="001F1B2B" w:rsidRPr="001F1B2B" w:rsidRDefault="001F1B2B" w:rsidP="001F1B2B">
      <w:pPr>
        <w:bidi/>
        <w:rPr>
          <w:rFonts w:cs="B Nazanin"/>
          <w:b/>
          <w:bCs/>
          <w:sz w:val="24"/>
          <w:szCs w:val="24"/>
        </w:rPr>
      </w:pPr>
    </w:p>
    <w:p w14:paraId="7A8AB230" w14:textId="5A172C67" w:rsidR="001F1B2B" w:rsidRPr="001F1B2B" w:rsidRDefault="001F1B2B" w:rsidP="001F1B2B">
      <w:p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lastRenderedPageBreak/>
        <w:t>رویکرد آموزشی</w:t>
      </w:r>
    </w:p>
    <w:p w14:paraId="35E2CD1B" w14:textId="77777777" w:rsidR="001F1B2B" w:rsidRPr="001F1B2B" w:rsidRDefault="001F1B2B" w:rsidP="001F1B2B">
      <w:p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نوع درس</w:t>
      </w:r>
      <w:r w:rsidRPr="001F1B2B">
        <w:rPr>
          <w:rFonts w:cs="B Nazanin"/>
          <w:b/>
          <w:bCs/>
          <w:sz w:val="24"/>
          <w:szCs w:val="24"/>
        </w:rPr>
        <w:t xml:space="preserve">: </w:t>
      </w:r>
      <w:r w:rsidRPr="001F1B2B">
        <w:rPr>
          <w:rFonts w:cs="B Nazanin"/>
          <w:b/>
          <w:bCs/>
          <w:sz w:val="24"/>
          <w:szCs w:val="24"/>
          <w:rtl/>
        </w:rPr>
        <w:t xml:space="preserve">نظری (سمینارمحور </w:t>
      </w:r>
      <w:r w:rsidRPr="001F1B2B">
        <w:rPr>
          <w:rFonts w:ascii="Arial" w:hAnsi="Arial" w:cs="Arial" w:hint="cs"/>
          <w:b/>
          <w:bCs/>
          <w:sz w:val="24"/>
          <w:szCs w:val="24"/>
          <w:rtl/>
        </w:rPr>
        <w:t>–</w:t>
      </w:r>
      <w:r w:rsidRPr="001F1B2B">
        <w:rPr>
          <w:rFonts w:cs="B Nazanin"/>
          <w:b/>
          <w:bCs/>
          <w:sz w:val="24"/>
          <w:szCs w:val="24"/>
          <w:rtl/>
        </w:rPr>
        <w:t xml:space="preserve"> </w:t>
      </w:r>
      <w:r w:rsidRPr="001F1B2B">
        <w:rPr>
          <w:rFonts w:cs="B Nazanin" w:hint="cs"/>
          <w:b/>
          <w:bCs/>
          <w:sz w:val="24"/>
          <w:szCs w:val="24"/>
          <w:rtl/>
        </w:rPr>
        <w:t>حضوری</w:t>
      </w:r>
      <w:r w:rsidRPr="001F1B2B">
        <w:rPr>
          <w:rFonts w:cs="B Nazanin"/>
          <w:b/>
          <w:bCs/>
          <w:sz w:val="24"/>
          <w:szCs w:val="24"/>
          <w:rtl/>
        </w:rPr>
        <w:t xml:space="preserve"> </w:t>
      </w:r>
      <w:r w:rsidRPr="001F1B2B">
        <w:rPr>
          <w:rFonts w:cs="B Nazanin" w:hint="cs"/>
          <w:b/>
          <w:bCs/>
          <w:sz w:val="24"/>
          <w:szCs w:val="24"/>
          <w:rtl/>
        </w:rPr>
        <w:t>یا</w:t>
      </w:r>
      <w:r w:rsidRPr="001F1B2B">
        <w:rPr>
          <w:rFonts w:cs="B Nazanin"/>
          <w:b/>
          <w:bCs/>
          <w:sz w:val="24"/>
          <w:szCs w:val="24"/>
          <w:rtl/>
        </w:rPr>
        <w:t xml:space="preserve"> </w:t>
      </w:r>
      <w:r w:rsidRPr="001F1B2B">
        <w:rPr>
          <w:rFonts w:cs="B Nazanin" w:hint="cs"/>
          <w:b/>
          <w:bCs/>
          <w:sz w:val="24"/>
          <w:szCs w:val="24"/>
          <w:rtl/>
        </w:rPr>
        <w:t>ترکیبی</w:t>
      </w:r>
      <w:r w:rsidRPr="001F1B2B">
        <w:rPr>
          <w:rFonts w:cs="B Nazanin"/>
          <w:b/>
          <w:bCs/>
          <w:sz w:val="24"/>
          <w:szCs w:val="24"/>
          <w:rtl/>
        </w:rPr>
        <w:t>)</w:t>
      </w:r>
    </w:p>
    <w:p w14:paraId="58E34D6A" w14:textId="77777777" w:rsidR="001F1B2B" w:rsidRPr="001F1B2B" w:rsidRDefault="001F1B2B" w:rsidP="001F1B2B">
      <w:p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روش‌های یاددهی و یادگیری</w:t>
      </w:r>
      <w:r w:rsidRPr="001F1B2B">
        <w:rPr>
          <w:rFonts w:cs="B Nazanin"/>
          <w:b/>
          <w:bCs/>
          <w:sz w:val="24"/>
          <w:szCs w:val="24"/>
        </w:rPr>
        <w:t>:</w:t>
      </w:r>
    </w:p>
    <w:p w14:paraId="231DB5B9" w14:textId="77777777" w:rsidR="001F1B2B" w:rsidRPr="001F1B2B" w:rsidRDefault="001F1B2B" w:rsidP="001F1B2B">
      <w:pPr>
        <w:numPr>
          <w:ilvl w:val="0"/>
          <w:numId w:val="8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برگزاری سمینارهای موضوع‌محور</w:t>
      </w:r>
      <w:r w:rsidRPr="001F1B2B">
        <w:rPr>
          <w:rFonts w:cs="B Nazanin"/>
          <w:b/>
          <w:bCs/>
          <w:sz w:val="24"/>
          <w:szCs w:val="24"/>
        </w:rPr>
        <w:t xml:space="preserve"> (Topic-based Seminars)</w:t>
      </w:r>
    </w:p>
    <w:p w14:paraId="45D1485B" w14:textId="77777777" w:rsidR="001F1B2B" w:rsidRPr="001F1B2B" w:rsidRDefault="001F1B2B" w:rsidP="001F1B2B">
      <w:pPr>
        <w:numPr>
          <w:ilvl w:val="0"/>
          <w:numId w:val="8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بحث گروهی و نقد مقالات تخصصی</w:t>
      </w:r>
    </w:p>
    <w:p w14:paraId="08D1B636" w14:textId="77777777" w:rsidR="001F1B2B" w:rsidRPr="001F1B2B" w:rsidRDefault="001F1B2B" w:rsidP="001F1B2B">
      <w:pPr>
        <w:numPr>
          <w:ilvl w:val="0"/>
          <w:numId w:val="8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مرور نظام‌مند و تحلیل محتوای پژوهش‌های علمی</w:t>
      </w:r>
    </w:p>
    <w:p w14:paraId="7047DF5A" w14:textId="77777777" w:rsidR="001F1B2B" w:rsidRPr="001F1B2B" w:rsidRDefault="001F1B2B" w:rsidP="001F1B2B">
      <w:pPr>
        <w:numPr>
          <w:ilvl w:val="0"/>
          <w:numId w:val="8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ارائه‌های فردی و گروهی توسط دانشجویان</w:t>
      </w:r>
    </w:p>
    <w:p w14:paraId="10506035" w14:textId="77777777" w:rsidR="001F1B2B" w:rsidRPr="001F1B2B" w:rsidRDefault="001F1B2B" w:rsidP="001F1B2B">
      <w:pPr>
        <w:numPr>
          <w:ilvl w:val="0"/>
          <w:numId w:val="8"/>
        </w:numPr>
        <w:bidi/>
        <w:rPr>
          <w:rFonts w:cs="B Nazanin"/>
          <w:b/>
          <w:bCs/>
          <w:sz w:val="24"/>
          <w:szCs w:val="24"/>
        </w:rPr>
      </w:pPr>
      <w:r w:rsidRPr="001F1B2B">
        <w:rPr>
          <w:rFonts w:cs="B Nazanin"/>
          <w:b/>
          <w:bCs/>
          <w:sz w:val="24"/>
          <w:szCs w:val="24"/>
          <w:rtl/>
        </w:rPr>
        <w:t>مطالعه هدایت‌شده و بازخورد مستمر از استاد</w:t>
      </w:r>
    </w:p>
    <w:p w14:paraId="014E16B0" w14:textId="77777777" w:rsidR="001F1B2B" w:rsidRDefault="001F1B2B" w:rsidP="001F1B2B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Pr="00DD7113">
        <w:rPr>
          <w:rFonts w:cs="B Nazanin"/>
          <w:b/>
          <w:bCs/>
          <w:sz w:val="28"/>
          <w:szCs w:val="28"/>
          <w:rtl/>
        </w:rPr>
        <w:t>در</w:t>
      </w:r>
      <w:r>
        <w:rPr>
          <w:rFonts w:cs="B Nazanin" w:hint="cs"/>
          <w:b/>
          <w:bCs/>
          <w:sz w:val="28"/>
          <w:szCs w:val="28"/>
          <w:rtl/>
        </w:rPr>
        <w:t>س................</w:t>
      </w:r>
    </w:p>
    <w:p w14:paraId="2BC9128A" w14:textId="77777777" w:rsidR="001F1B2B" w:rsidRPr="00DD7113" w:rsidRDefault="001F1B2B" w:rsidP="001F1B2B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1F1B2B" w:rsidRPr="00DD7113" w14:paraId="78BA2566" w14:textId="77777777" w:rsidTr="00C129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BD8FF3D" w14:textId="77777777" w:rsidR="001F1B2B" w:rsidRPr="00DD7113" w:rsidRDefault="001F1B2B" w:rsidP="00C12992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2EC4BAF7" w14:textId="77777777" w:rsidR="001F1B2B" w:rsidRPr="00DD7113" w:rsidRDefault="001F1B2B" w:rsidP="00C1299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4C4551D3" w14:textId="77777777" w:rsidR="001F1B2B" w:rsidRPr="00DD7113" w:rsidRDefault="001F1B2B" w:rsidP="00C1299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1A60D90E" w14:textId="77777777" w:rsidR="001F1B2B" w:rsidRPr="00DD7113" w:rsidRDefault="001F1B2B" w:rsidP="00C1299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1073B9EB" w14:textId="77777777" w:rsidR="001F1B2B" w:rsidRPr="00DD7113" w:rsidRDefault="001F1B2B" w:rsidP="00C1299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42B018F4" w14:textId="77777777" w:rsidR="001F1B2B" w:rsidRPr="00DD7113" w:rsidRDefault="001F1B2B" w:rsidP="00C12992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1F1B2B" w:rsidRPr="00DD7113" w14:paraId="66B573A6" w14:textId="77777777" w:rsidTr="00C12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839B551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  <w:vAlign w:val="center"/>
          </w:tcPr>
          <w:p w14:paraId="78ED9041" w14:textId="4C004519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71EAD">
              <w:rPr>
                <w:rtl/>
              </w:rPr>
              <w:t>مصورسازی اطلاعات سلامت</w:t>
            </w:r>
          </w:p>
        </w:tc>
        <w:tc>
          <w:tcPr>
            <w:tcW w:w="1725" w:type="dxa"/>
            <w:vAlign w:val="center"/>
          </w:tcPr>
          <w:p w14:paraId="4CC417C8" w14:textId="77777777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9D12B66" w14:textId="77777777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87AB66F" w14:textId="77777777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0D863ABE" w14:textId="77777777" w:rsidTr="00C129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A229167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  <w:vAlign w:val="center"/>
          </w:tcPr>
          <w:p w14:paraId="7B30FE0C" w14:textId="3FBDE21D" w:rsidR="001F1B2B" w:rsidRPr="00DD7113" w:rsidRDefault="001F1B2B" w:rsidP="001F1B2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71EAD">
              <w:rPr>
                <w:rtl/>
              </w:rPr>
              <w:t>علم باز و نشر دسترسی آزاد</w:t>
            </w:r>
          </w:p>
        </w:tc>
        <w:tc>
          <w:tcPr>
            <w:tcW w:w="1725" w:type="dxa"/>
            <w:vAlign w:val="center"/>
          </w:tcPr>
          <w:p w14:paraId="218F0633" w14:textId="77777777" w:rsidR="001F1B2B" w:rsidRPr="00DD7113" w:rsidRDefault="001F1B2B" w:rsidP="001F1B2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EDA57A" w14:textId="77777777" w:rsidR="001F1B2B" w:rsidRPr="00DD7113" w:rsidRDefault="001F1B2B" w:rsidP="001F1B2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5F1EFB7" w14:textId="77777777" w:rsidR="001F1B2B" w:rsidRPr="00DD7113" w:rsidRDefault="001F1B2B" w:rsidP="001F1B2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638B3658" w14:textId="77777777" w:rsidTr="00C12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18836C7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  <w:vAlign w:val="center"/>
          </w:tcPr>
          <w:p w14:paraId="11AA737F" w14:textId="59DEB7B7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71EAD">
              <w:rPr>
                <w:rtl/>
              </w:rPr>
              <w:t>رفتار اطلاعاتی در زمینه‌های سلامت</w:t>
            </w:r>
          </w:p>
        </w:tc>
        <w:tc>
          <w:tcPr>
            <w:tcW w:w="1725" w:type="dxa"/>
            <w:vAlign w:val="center"/>
          </w:tcPr>
          <w:p w14:paraId="531D84B6" w14:textId="77777777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E790F16" w14:textId="77777777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5449814" w14:textId="77777777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43365121" w14:textId="77777777" w:rsidTr="00C129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EB0AA34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  <w:vAlign w:val="center"/>
          </w:tcPr>
          <w:p w14:paraId="0A7E7DBC" w14:textId="7B33A025" w:rsidR="001F1B2B" w:rsidRPr="00DD7113" w:rsidRDefault="001F1B2B" w:rsidP="001F1B2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71EAD">
              <w:rPr>
                <w:rtl/>
              </w:rPr>
              <w:t>اخلاق و حاکمیت داده در سلامت</w:t>
            </w:r>
          </w:p>
        </w:tc>
        <w:tc>
          <w:tcPr>
            <w:tcW w:w="1725" w:type="dxa"/>
            <w:vAlign w:val="center"/>
          </w:tcPr>
          <w:p w14:paraId="31AA5E0E" w14:textId="77777777" w:rsidR="001F1B2B" w:rsidRPr="00DD7113" w:rsidRDefault="001F1B2B" w:rsidP="001F1B2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E700DF" w14:textId="77777777" w:rsidR="001F1B2B" w:rsidRPr="00DD7113" w:rsidRDefault="001F1B2B" w:rsidP="001F1B2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C195749" w14:textId="77777777" w:rsidR="001F1B2B" w:rsidRPr="00DD7113" w:rsidRDefault="001F1B2B" w:rsidP="001F1B2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17670488" w14:textId="77777777" w:rsidTr="00C12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5D32F04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  <w:vAlign w:val="center"/>
          </w:tcPr>
          <w:p w14:paraId="61BF5FA1" w14:textId="68FBF865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71EAD">
              <w:rPr>
                <w:rtl/>
              </w:rPr>
              <w:t>هوش مصنوعی و تحلیل داده‌های سلامت</w:t>
            </w:r>
          </w:p>
        </w:tc>
        <w:tc>
          <w:tcPr>
            <w:tcW w:w="1725" w:type="dxa"/>
            <w:vAlign w:val="center"/>
          </w:tcPr>
          <w:p w14:paraId="05C47FA7" w14:textId="77777777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E61ED2D" w14:textId="77777777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D4CA6F" w14:textId="77777777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5F196C56" w14:textId="77777777" w:rsidTr="00C129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62580CA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  <w:vAlign w:val="center"/>
          </w:tcPr>
          <w:p w14:paraId="47CAA5BE" w14:textId="1AD4B239" w:rsidR="001F1B2B" w:rsidRPr="00DD7113" w:rsidRDefault="001F1B2B" w:rsidP="001F1B2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71EAD">
              <w:rPr>
                <w:rtl/>
              </w:rPr>
              <w:t>مرور نظام‌مند و متاآنالیز در علوم پزشکی</w:t>
            </w:r>
          </w:p>
        </w:tc>
        <w:tc>
          <w:tcPr>
            <w:tcW w:w="1725" w:type="dxa"/>
            <w:vAlign w:val="center"/>
          </w:tcPr>
          <w:p w14:paraId="44453421" w14:textId="77777777" w:rsidR="001F1B2B" w:rsidRPr="00DD7113" w:rsidRDefault="001F1B2B" w:rsidP="001F1B2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DEDA21E" w14:textId="77777777" w:rsidR="001F1B2B" w:rsidRPr="00DD7113" w:rsidRDefault="001F1B2B" w:rsidP="001F1B2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71215B" w14:textId="77777777" w:rsidR="001F1B2B" w:rsidRPr="00DD7113" w:rsidRDefault="001F1B2B" w:rsidP="001F1B2B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3F2CF3C0" w14:textId="77777777" w:rsidTr="00C12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D5DF5A2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  <w:vAlign w:val="center"/>
          </w:tcPr>
          <w:p w14:paraId="48A53240" w14:textId="018E2C0D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71EAD">
              <w:rPr>
                <w:rtl/>
              </w:rPr>
              <w:t>سیاست‌گذاری اطلاعات و مدیریت دانش سلامت</w:t>
            </w:r>
          </w:p>
        </w:tc>
        <w:tc>
          <w:tcPr>
            <w:tcW w:w="1725" w:type="dxa"/>
            <w:vAlign w:val="center"/>
          </w:tcPr>
          <w:p w14:paraId="04859865" w14:textId="77777777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43417B0" w14:textId="77777777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D7D68DF" w14:textId="77777777" w:rsidR="001F1B2B" w:rsidRPr="00DD7113" w:rsidRDefault="001F1B2B" w:rsidP="001F1B2B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46C4F5CB" w14:textId="77777777" w:rsidTr="00C129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A8FE431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  <w:vAlign w:val="center"/>
          </w:tcPr>
          <w:p w14:paraId="3D3204AB" w14:textId="1C1F331F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71EAD">
              <w:rPr>
                <w:rtl/>
              </w:rPr>
              <w:t>تعامل انسان و هوش مصنوعی در پزشکی</w:t>
            </w:r>
          </w:p>
        </w:tc>
        <w:tc>
          <w:tcPr>
            <w:tcW w:w="1725" w:type="dxa"/>
            <w:vAlign w:val="center"/>
          </w:tcPr>
          <w:p w14:paraId="42E9D7EE" w14:textId="77777777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00DAE10" w14:textId="77777777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7DB652B" w14:textId="77777777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0946C207" w14:textId="77777777" w:rsidTr="00C12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D16380D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  <w:vAlign w:val="center"/>
          </w:tcPr>
          <w:p w14:paraId="28711341" w14:textId="2F587410" w:rsidR="001F1B2B" w:rsidRPr="00DD7113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71EAD">
              <w:rPr>
                <w:rtl/>
              </w:rPr>
              <w:t>سواد اطلاعات سلامت و آموزش بیماران</w:t>
            </w:r>
          </w:p>
        </w:tc>
        <w:tc>
          <w:tcPr>
            <w:tcW w:w="1725" w:type="dxa"/>
            <w:vAlign w:val="center"/>
          </w:tcPr>
          <w:p w14:paraId="14FC77DD" w14:textId="77777777" w:rsidR="001F1B2B" w:rsidRPr="00DD7113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48F0532" w14:textId="77777777" w:rsidR="001F1B2B" w:rsidRPr="00DD7113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C71392" w14:textId="77777777" w:rsidR="001F1B2B" w:rsidRPr="00DD7113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258349F6" w14:textId="77777777" w:rsidTr="00C129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A8E2EED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  <w:vAlign w:val="center"/>
          </w:tcPr>
          <w:p w14:paraId="3BAB36A1" w14:textId="3909D060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71EAD">
              <w:rPr>
                <w:rtl/>
              </w:rPr>
              <w:t>رسانه‌های اجتماعی و اطلاع‌رسانی سلامت</w:t>
            </w:r>
          </w:p>
        </w:tc>
        <w:tc>
          <w:tcPr>
            <w:tcW w:w="1725" w:type="dxa"/>
            <w:vAlign w:val="center"/>
          </w:tcPr>
          <w:p w14:paraId="325B9422" w14:textId="77777777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E4EA76D" w14:textId="77777777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A7A00F4" w14:textId="77777777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48E59B39" w14:textId="77777777" w:rsidTr="00C12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B93A7C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  <w:vAlign w:val="center"/>
          </w:tcPr>
          <w:p w14:paraId="350571E7" w14:textId="355EE3FB" w:rsidR="001F1B2B" w:rsidRPr="001D35D6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D71EAD">
              <w:rPr>
                <w:rtl/>
              </w:rPr>
              <w:t>علم‌سنجی و ارزیابی پژوهش‌های پزشکی</w:t>
            </w:r>
          </w:p>
        </w:tc>
        <w:tc>
          <w:tcPr>
            <w:tcW w:w="1725" w:type="dxa"/>
            <w:vAlign w:val="center"/>
          </w:tcPr>
          <w:p w14:paraId="2CEF7001" w14:textId="77777777" w:rsidR="001F1B2B" w:rsidRPr="00DD7113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8A89BF8" w14:textId="77777777" w:rsidR="001F1B2B" w:rsidRPr="00DD7113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746F7A" w14:textId="77777777" w:rsidR="001F1B2B" w:rsidRPr="00DD7113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494D5A9F" w14:textId="77777777" w:rsidTr="00C129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B80B5F2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  <w:vAlign w:val="center"/>
          </w:tcPr>
          <w:p w14:paraId="03D0CF66" w14:textId="4D0463C3" w:rsidR="001F1B2B" w:rsidRPr="001D35D6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D71EAD">
              <w:rPr>
                <w:rtl/>
              </w:rPr>
              <w:t>داده‌های پژوهشی و مدیریت آن‌ها</w:t>
            </w:r>
          </w:p>
        </w:tc>
        <w:tc>
          <w:tcPr>
            <w:tcW w:w="1725" w:type="dxa"/>
            <w:vAlign w:val="center"/>
          </w:tcPr>
          <w:p w14:paraId="7CB11E4B" w14:textId="77777777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E423D3" w14:textId="77777777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83F23CE" w14:textId="77777777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063994BE" w14:textId="77777777" w:rsidTr="00C12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9A55DC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  <w:vAlign w:val="center"/>
          </w:tcPr>
          <w:p w14:paraId="36DCB96E" w14:textId="225F8AA4" w:rsidR="001F1B2B" w:rsidRPr="001D35D6" w:rsidRDefault="001D35D6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1D35D6">
              <w:rPr>
                <w:rtl/>
              </w:rPr>
              <w:t>نشر علم</w:t>
            </w:r>
            <w:r w:rsidRPr="001D35D6">
              <w:rPr>
                <w:rFonts w:hint="cs"/>
                <w:rtl/>
              </w:rPr>
              <w:t>ی</w:t>
            </w:r>
            <w:r w:rsidRPr="001D35D6">
              <w:rPr>
                <w:rtl/>
              </w:rPr>
              <w:t xml:space="preserve"> و شاخص‌ها</w:t>
            </w:r>
            <w:r w:rsidRPr="001D35D6">
              <w:rPr>
                <w:rFonts w:hint="cs"/>
                <w:rtl/>
              </w:rPr>
              <w:t>ی</w:t>
            </w:r>
            <w:r w:rsidRPr="001D35D6">
              <w:rPr>
                <w:rtl/>
              </w:rPr>
              <w:t xml:space="preserve"> ک</w:t>
            </w:r>
            <w:r w:rsidRPr="001D35D6">
              <w:rPr>
                <w:rFonts w:hint="cs"/>
                <w:rtl/>
              </w:rPr>
              <w:t>ی</w:t>
            </w:r>
            <w:r w:rsidRPr="001D35D6">
              <w:rPr>
                <w:rFonts w:hint="eastAsia"/>
                <w:rtl/>
              </w:rPr>
              <w:t>ف</w:t>
            </w:r>
            <w:r w:rsidRPr="001D35D6">
              <w:rPr>
                <w:rFonts w:hint="cs"/>
                <w:rtl/>
              </w:rPr>
              <w:t>ی</w:t>
            </w:r>
            <w:r w:rsidRPr="001D35D6">
              <w:rPr>
                <w:rFonts w:hint="eastAsia"/>
                <w:rtl/>
              </w:rPr>
              <w:t>ت</w:t>
            </w:r>
            <w:r w:rsidRPr="001D35D6">
              <w:rPr>
                <w:rtl/>
              </w:rPr>
              <w:t xml:space="preserve"> مجلات</w:t>
            </w:r>
          </w:p>
        </w:tc>
        <w:tc>
          <w:tcPr>
            <w:tcW w:w="1725" w:type="dxa"/>
            <w:vAlign w:val="center"/>
          </w:tcPr>
          <w:p w14:paraId="4CC28900" w14:textId="77777777" w:rsidR="001F1B2B" w:rsidRPr="00DD7113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E0EAF3F" w14:textId="77777777" w:rsidR="001F1B2B" w:rsidRPr="00DD7113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465F374" w14:textId="77777777" w:rsidR="001F1B2B" w:rsidRPr="00DD7113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0479A75E" w14:textId="77777777" w:rsidTr="00C129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A0BEA34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  <w:vAlign w:val="center"/>
          </w:tcPr>
          <w:p w14:paraId="6624BB09" w14:textId="03281D0B" w:rsidR="001F1B2B" w:rsidRPr="001D35D6" w:rsidRDefault="001D35D6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1D35D6">
              <w:rPr>
                <w:rtl/>
              </w:rPr>
              <w:t>رسانه‌ها</w:t>
            </w:r>
            <w:r w:rsidRPr="001D35D6">
              <w:rPr>
                <w:rFonts w:hint="cs"/>
                <w:rtl/>
              </w:rPr>
              <w:t>ی</w:t>
            </w:r>
            <w:r w:rsidRPr="001D35D6">
              <w:rPr>
                <w:rtl/>
              </w:rPr>
              <w:t xml:space="preserve"> اجتماع</w:t>
            </w:r>
            <w:r w:rsidRPr="001D35D6">
              <w:rPr>
                <w:rFonts w:hint="cs"/>
                <w:rtl/>
              </w:rPr>
              <w:t>ی</w:t>
            </w:r>
            <w:r w:rsidRPr="001D35D6">
              <w:rPr>
                <w:rtl/>
              </w:rPr>
              <w:t xml:space="preserve"> و تبادل دانش م</w:t>
            </w:r>
            <w:r w:rsidRPr="001D35D6">
              <w:rPr>
                <w:rFonts w:hint="cs"/>
                <w:rtl/>
              </w:rPr>
              <w:t>ی</w:t>
            </w:r>
            <w:r w:rsidRPr="001D35D6">
              <w:rPr>
                <w:rFonts w:hint="eastAsia"/>
                <w:rtl/>
              </w:rPr>
              <w:t>ان</w:t>
            </w:r>
            <w:r w:rsidRPr="001D35D6">
              <w:rPr>
                <w:rtl/>
              </w:rPr>
              <w:t xml:space="preserve"> پزشکان</w:t>
            </w:r>
          </w:p>
        </w:tc>
        <w:tc>
          <w:tcPr>
            <w:tcW w:w="1725" w:type="dxa"/>
            <w:vAlign w:val="center"/>
          </w:tcPr>
          <w:p w14:paraId="2A28228F" w14:textId="77777777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0C29D11" w14:textId="77777777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5107C34" w14:textId="77777777" w:rsidR="001F1B2B" w:rsidRPr="00DD7113" w:rsidRDefault="001F1B2B" w:rsidP="001F1B2B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37526747" w14:textId="77777777" w:rsidTr="00C12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A1677C5" w14:textId="77777777" w:rsidR="001F1B2B" w:rsidRPr="00DD7113" w:rsidRDefault="001F1B2B" w:rsidP="001F1B2B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15</w:t>
            </w:r>
          </w:p>
        </w:tc>
        <w:tc>
          <w:tcPr>
            <w:tcW w:w="4357" w:type="dxa"/>
            <w:vAlign w:val="center"/>
          </w:tcPr>
          <w:p w14:paraId="5AFDAA5D" w14:textId="07AD7A1B" w:rsidR="001F1B2B" w:rsidRPr="001D35D6" w:rsidRDefault="001D35D6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</w:rPr>
            </w:pPr>
            <w:r w:rsidRPr="001D35D6">
              <w:rPr>
                <w:rFonts w:hint="cs"/>
                <w:rtl/>
              </w:rPr>
              <w:t>تفکر انتقاددی</w:t>
            </w:r>
          </w:p>
        </w:tc>
        <w:tc>
          <w:tcPr>
            <w:tcW w:w="1725" w:type="dxa"/>
            <w:vAlign w:val="center"/>
          </w:tcPr>
          <w:p w14:paraId="507D9DE8" w14:textId="77777777" w:rsidR="001F1B2B" w:rsidRPr="00DD7113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E1FAB3D" w14:textId="77777777" w:rsidR="001F1B2B" w:rsidRPr="00DD7113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FF93AD3" w14:textId="77777777" w:rsidR="001F1B2B" w:rsidRPr="00DD7113" w:rsidRDefault="001F1B2B" w:rsidP="001F1B2B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0A127629" w14:textId="77777777" w:rsidTr="00C1299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F50D23A" w14:textId="77777777" w:rsidR="001F1B2B" w:rsidRPr="00DD7113" w:rsidRDefault="001F1B2B" w:rsidP="00C1299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  <w:vAlign w:val="center"/>
          </w:tcPr>
          <w:p w14:paraId="0A9DE732" w14:textId="77777777" w:rsidR="001F1B2B" w:rsidRPr="001D35D6" w:rsidRDefault="001F1B2B" w:rsidP="00C1299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</w:rPr>
            </w:pPr>
            <w:r w:rsidRPr="00F10543">
              <w:rPr>
                <w:rtl/>
              </w:rPr>
              <w:t>جمع‌بندی و مرور</w:t>
            </w:r>
          </w:p>
        </w:tc>
        <w:tc>
          <w:tcPr>
            <w:tcW w:w="1725" w:type="dxa"/>
            <w:vAlign w:val="center"/>
          </w:tcPr>
          <w:p w14:paraId="66BB20D5" w14:textId="77777777" w:rsidR="001F1B2B" w:rsidRPr="00DD7113" w:rsidRDefault="001F1B2B" w:rsidP="00C1299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3E78A02" w14:textId="77777777" w:rsidR="001F1B2B" w:rsidRPr="00DD7113" w:rsidRDefault="001F1B2B" w:rsidP="00C1299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4A64784" w14:textId="77777777" w:rsidR="001F1B2B" w:rsidRPr="00DD7113" w:rsidRDefault="001F1B2B" w:rsidP="00C12992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1F1B2B" w:rsidRPr="00DD7113" w14:paraId="6AB2B4A5" w14:textId="77777777" w:rsidTr="00C129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14BC942" w14:textId="77777777" w:rsidR="001F1B2B" w:rsidRPr="00DD7113" w:rsidRDefault="001F1B2B" w:rsidP="00C1299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  <w:vAlign w:val="center"/>
          </w:tcPr>
          <w:p w14:paraId="53748B98" w14:textId="77777777" w:rsidR="001F1B2B" w:rsidRPr="00DD7113" w:rsidRDefault="001F1B2B" w:rsidP="00C1299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hint="cs"/>
                <w:rtl/>
              </w:rPr>
              <w:t>امتحان</w:t>
            </w:r>
          </w:p>
        </w:tc>
        <w:tc>
          <w:tcPr>
            <w:tcW w:w="1725" w:type="dxa"/>
            <w:vAlign w:val="center"/>
          </w:tcPr>
          <w:p w14:paraId="391C1CEA" w14:textId="77777777" w:rsidR="001F1B2B" w:rsidRPr="00DD7113" w:rsidRDefault="001F1B2B" w:rsidP="00C1299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10543">
              <w:rPr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8E0205" w14:textId="77777777" w:rsidR="001F1B2B" w:rsidRPr="00DD7113" w:rsidRDefault="001F1B2B" w:rsidP="00C1299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F03876" w14:textId="77777777" w:rsidR="001F1B2B" w:rsidRPr="00DD7113" w:rsidRDefault="001F1B2B" w:rsidP="00C12992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</w:tbl>
    <w:p w14:paraId="64C91D78" w14:textId="77777777" w:rsidR="001F1B2B" w:rsidRPr="00DD7113" w:rsidRDefault="001F1B2B" w:rsidP="001F1B2B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127C6448" w14:textId="77777777" w:rsidR="001F1B2B" w:rsidRPr="00DD7113" w:rsidRDefault="001F1B2B" w:rsidP="001F1B2B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91FCFE9" w14:textId="77777777" w:rsidR="001F1B2B" w:rsidRDefault="001F1B2B" w:rsidP="001F1B2B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وظایف عمومي دانشجو</w:t>
      </w:r>
      <w:r>
        <w:rPr>
          <w:rFonts w:cs="B Nazanin" w:hint="cs"/>
          <w:sz w:val="24"/>
          <w:szCs w:val="24"/>
          <w:rtl/>
        </w:rPr>
        <w:t xml:space="preserve"> و انتظارات </w:t>
      </w:r>
      <w:r w:rsidRPr="00DD7113">
        <w:rPr>
          <w:rFonts w:cs="B Nazanin"/>
          <w:sz w:val="24"/>
          <w:szCs w:val="24"/>
          <w:rtl/>
        </w:rPr>
        <w:t>در طول دوره نظیر حضور منظم در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 درس، انجام تکالیف در موعد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مقرر، مطالعه منابع معرفي شده و 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ك</w:t>
      </w:r>
      <w:r w:rsidRPr="00DD7113">
        <w:rPr>
          <w:rFonts w:cs="B Nazanin" w:hint="cs"/>
          <w:sz w:val="24"/>
          <w:szCs w:val="24"/>
          <w:rtl/>
        </w:rPr>
        <w:t>لا</w:t>
      </w:r>
      <w:r w:rsidRPr="00DD7113">
        <w:rPr>
          <w:rFonts w:cs="B Nazanin"/>
          <w:sz w:val="24"/>
          <w:szCs w:val="24"/>
          <w:rtl/>
        </w:rPr>
        <w:t>س</w:t>
      </w:r>
      <w:r w:rsidRPr="00DD7113">
        <w:rPr>
          <w:rFonts w:cs="B Nazanin"/>
          <w:sz w:val="24"/>
          <w:szCs w:val="24"/>
          <w:vertAlign w:val="superscript"/>
          <w:rtl/>
        </w:rPr>
        <w:footnoteReference w:id="2"/>
      </w:r>
    </w:p>
    <w:p w14:paraId="6477E87F" w14:textId="77777777" w:rsidR="001F1B2B" w:rsidRPr="008B475F" w:rsidRDefault="001F1B2B" w:rsidP="001F1B2B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  <w:rtl/>
        </w:rPr>
      </w:pPr>
      <w:r w:rsidRPr="008B475F">
        <w:rPr>
          <w:rFonts w:cs="B Nazanin"/>
          <w:sz w:val="24"/>
          <w:szCs w:val="24"/>
          <w:rtl/>
        </w:rPr>
        <w:t>حضور منظم و فعال در کلاس‌ها</w:t>
      </w:r>
      <w:r w:rsidRPr="008B475F">
        <w:rPr>
          <w:rFonts w:cs="B Nazanin"/>
          <w:sz w:val="24"/>
          <w:szCs w:val="24"/>
        </w:rPr>
        <w:t>.</w:t>
      </w:r>
    </w:p>
    <w:p w14:paraId="671F3B95" w14:textId="77777777" w:rsidR="001F1B2B" w:rsidRPr="008B475F" w:rsidRDefault="001F1B2B" w:rsidP="001F1B2B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  <w:rtl/>
        </w:rPr>
      </w:pPr>
      <w:r w:rsidRPr="008B475F">
        <w:rPr>
          <w:rFonts w:cs="B Nazanin"/>
          <w:sz w:val="24"/>
          <w:szCs w:val="24"/>
          <w:rtl/>
        </w:rPr>
        <w:t>مطالعه و مرور منابع معرف</w:t>
      </w:r>
      <w:r w:rsidRPr="008B475F">
        <w:rPr>
          <w:rFonts w:cs="B Nazanin" w:hint="cs"/>
          <w:sz w:val="24"/>
          <w:szCs w:val="24"/>
          <w:rtl/>
        </w:rPr>
        <w:t>ی‌</w:t>
      </w:r>
      <w:r w:rsidRPr="008B475F">
        <w:rPr>
          <w:rFonts w:cs="B Nazanin" w:hint="eastAsia"/>
          <w:sz w:val="24"/>
          <w:szCs w:val="24"/>
          <w:rtl/>
        </w:rPr>
        <w:t>شده</w:t>
      </w:r>
      <w:r w:rsidRPr="008B475F">
        <w:rPr>
          <w:rFonts w:cs="B Nazanin"/>
          <w:sz w:val="24"/>
          <w:szCs w:val="24"/>
        </w:rPr>
        <w:t>.</w:t>
      </w:r>
    </w:p>
    <w:p w14:paraId="343DAF1A" w14:textId="77777777" w:rsidR="001F1B2B" w:rsidRPr="008B475F" w:rsidRDefault="001F1B2B" w:rsidP="001F1B2B">
      <w:pPr>
        <w:pStyle w:val="ListParagraph"/>
        <w:numPr>
          <w:ilvl w:val="0"/>
          <w:numId w:val="5"/>
        </w:numPr>
        <w:bidi/>
        <w:rPr>
          <w:rFonts w:cs="B Nazanin"/>
          <w:sz w:val="24"/>
          <w:szCs w:val="24"/>
          <w:rtl/>
        </w:rPr>
      </w:pPr>
      <w:r w:rsidRPr="008B475F">
        <w:rPr>
          <w:rFonts w:cs="B Nazanin" w:hint="eastAsia"/>
          <w:sz w:val="24"/>
          <w:szCs w:val="24"/>
          <w:rtl/>
        </w:rPr>
        <w:t>انجام</w:t>
      </w:r>
      <w:r w:rsidRPr="008B475F">
        <w:rPr>
          <w:rFonts w:cs="B Nazanin"/>
          <w:sz w:val="24"/>
          <w:szCs w:val="24"/>
          <w:rtl/>
        </w:rPr>
        <w:t xml:space="preserve"> تکال</w:t>
      </w:r>
      <w:r w:rsidRPr="008B475F">
        <w:rPr>
          <w:rFonts w:cs="B Nazanin" w:hint="cs"/>
          <w:sz w:val="24"/>
          <w:szCs w:val="24"/>
          <w:rtl/>
        </w:rPr>
        <w:t>ی</w:t>
      </w:r>
      <w:r w:rsidRPr="008B475F">
        <w:rPr>
          <w:rFonts w:cs="B Nazanin" w:hint="eastAsia"/>
          <w:sz w:val="24"/>
          <w:szCs w:val="24"/>
          <w:rtl/>
        </w:rPr>
        <w:t>ف</w:t>
      </w:r>
      <w:r w:rsidRPr="008B475F">
        <w:rPr>
          <w:rFonts w:cs="B Nazanin"/>
          <w:sz w:val="24"/>
          <w:szCs w:val="24"/>
          <w:rtl/>
        </w:rPr>
        <w:t xml:space="preserve"> کتب</w:t>
      </w:r>
      <w:r w:rsidRPr="008B475F">
        <w:rPr>
          <w:rFonts w:cs="B Nazanin" w:hint="cs"/>
          <w:sz w:val="24"/>
          <w:szCs w:val="24"/>
          <w:rtl/>
        </w:rPr>
        <w:t>ی</w:t>
      </w:r>
      <w:r w:rsidRPr="008B475F">
        <w:rPr>
          <w:rFonts w:cs="B Nazanin"/>
          <w:sz w:val="24"/>
          <w:szCs w:val="24"/>
          <w:rtl/>
        </w:rPr>
        <w:t xml:space="preserve"> و ارائه‌ها</w:t>
      </w:r>
      <w:r w:rsidRPr="008B475F">
        <w:rPr>
          <w:rFonts w:cs="B Nazanin" w:hint="cs"/>
          <w:sz w:val="24"/>
          <w:szCs w:val="24"/>
          <w:rtl/>
        </w:rPr>
        <w:t>ی</w:t>
      </w:r>
      <w:r w:rsidRPr="008B475F">
        <w:rPr>
          <w:rFonts w:cs="B Nazanin"/>
          <w:sz w:val="24"/>
          <w:szCs w:val="24"/>
          <w:rtl/>
        </w:rPr>
        <w:t xml:space="preserve"> کلاس</w:t>
      </w:r>
      <w:r w:rsidRPr="008B475F">
        <w:rPr>
          <w:rFonts w:cs="B Nazanin" w:hint="cs"/>
          <w:sz w:val="24"/>
          <w:szCs w:val="24"/>
          <w:rtl/>
        </w:rPr>
        <w:t>ی</w:t>
      </w:r>
      <w:r w:rsidRPr="008B475F">
        <w:rPr>
          <w:rFonts w:cs="B Nazanin"/>
          <w:sz w:val="24"/>
          <w:szCs w:val="24"/>
          <w:rtl/>
        </w:rPr>
        <w:t xml:space="preserve"> در موعد مقرر</w:t>
      </w:r>
      <w:r w:rsidRPr="008B475F">
        <w:rPr>
          <w:rFonts w:cs="B Nazanin"/>
          <w:sz w:val="24"/>
          <w:szCs w:val="24"/>
        </w:rPr>
        <w:t>.</w:t>
      </w:r>
    </w:p>
    <w:p w14:paraId="3D734878" w14:textId="77777777" w:rsidR="001F1B2B" w:rsidRPr="008B475F" w:rsidRDefault="001F1B2B" w:rsidP="001F1B2B">
      <w:pPr>
        <w:pStyle w:val="ListParagraph"/>
        <w:numPr>
          <w:ilvl w:val="0"/>
          <w:numId w:val="5"/>
        </w:numPr>
        <w:bidi/>
        <w:jc w:val="both"/>
        <w:rPr>
          <w:rFonts w:cs="B Nazanin"/>
          <w:sz w:val="24"/>
          <w:szCs w:val="24"/>
          <w:rtl/>
        </w:rPr>
      </w:pPr>
      <w:r w:rsidRPr="008B475F">
        <w:rPr>
          <w:rFonts w:cs="B Nazanin" w:hint="eastAsia"/>
          <w:sz w:val="24"/>
          <w:szCs w:val="24"/>
          <w:rtl/>
        </w:rPr>
        <w:t>مشارکت</w:t>
      </w:r>
      <w:r w:rsidRPr="008B475F">
        <w:rPr>
          <w:rFonts w:cs="B Nazanin"/>
          <w:sz w:val="24"/>
          <w:szCs w:val="24"/>
          <w:rtl/>
        </w:rPr>
        <w:t xml:space="preserve"> فعال در بحث‌ها و پروژه‌ها</w:t>
      </w:r>
      <w:r w:rsidRPr="008B475F">
        <w:rPr>
          <w:rFonts w:cs="B Nazanin" w:hint="cs"/>
          <w:sz w:val="24"/>
          <w:szCs w:val="24"/>
          <w:rtl/>
        </w:rPr>
        <w:t>ی</w:t>
      </w:r>
      <w:r w:rsidRPr="008B475F">
        <w:rPr>
          <w:rFonts w:cs="B Nazanin"/>
          <w:sz w:val="24"/>
          <w:szCs w:val="24"/>
          <w:rtl/>
        </w:rPr>
        <w:t xml:space="preserve"> گروه</w:t>
      </w:r>
      <w:r w:rsidRPr="008B475F">
        <w:rPr>
          <w:rFonts w:cs="B Nazanin" w:hint="cs"/>
          <w:sz w:val="24"/>
          <w:szCs w:val="24"/>
          <w:rtl/>
        </w:rPr>
        <w:t>ی</w:t>
      </w:r>
      <w:r w:rsidRPr="008B475F">
        <w:rPr>
          <w:rFonts w:cs="B Nazanin"/>
          <w:sz w:val="24"/>
          <w:szCs w:val="24"/>
          <w:rtl/>
        </w:rPr>
        <w:t>.</w:t>
      </w:r>
    </w:p>
    <w:p w14:paraId="0AAFFD23" w14:textId="77777777" w:rsidR="001F1B2B" w:rsidRPr="00DD7113" w:rsidRDefault="001F1B2B" w:rsidP="001F1B2B">
      <w:pPr>
        <w:bidi/>
        <w:jc w:val="both"/>
        <w:rPr>
          <w:rFonts w:cs="B Nazanin"/>
          <w:sz w:val="24"/>
          <w:szCs w:val="24"/>
          <w:rtl/>
        </w:rPr>
      </w:pPr>
    </w:p>
    <w:p w14:paraId="1C8EDD84" w14:textId="77777777" w:rsidR="001F1B2B" w:rsidRPr="00C779E4" w:rsidRDefault="001F1B2B" w:rsidP="001F1B2B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2FD4D477" w14:textId="77777777" w:rsidR="001F1B2B" w:rsidRDefault="001F1B2B" w:rsidP="001F1B2B">
      <w:pPr>
        <w:pStyle w:val="ListParagraph"/>
        <w:numPr>
          <w:ilvl w:val="0"/>
          <w:numId w:val="2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>
        <w:rPr>
          <w:rFonts w:cs="B Nazanin" w:hint="cs"/>
          <w:sz w:val="24"/>
          <w:szCs w:val="24"/>
          <w:rtl/>
        </w:rPr>
        <w:t xml:space="preserve">: </w:t>
      </w:r>
    </w:p>
    <w:p w14:paraId="12E7A5F6" w14:textId="77777777" w:rsidR="001F1B2B" w:rsidRPr="00DD7113" w:rsidRDefault="001F1B2B" w:rsidP="001F1B2B">
      <w:pPr>
        <w:pStyle w:val="ListParagraph"/>
        <w:numPr>
          <w:ilvl w:val="0"/>
          <w:numId w:val="3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3"/>
      </w:r>
    </w:p>
    <w:p w14:paraId="5BD681D7" w14:textId="77777777" w:rsidR="001F1B2B" w:rsidRDefault="001F1B2B" w:rsidP="001F1B2B">
      <w:pPr>
        <w:pStyle w:val="ListParagraph"/>
        <w:numPr>
          <w:ilvl w:val="0"/>
          <w:numId w:val="3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4"/>
      </w:r>
      <w:r w:rsidRPr="00DD7113">
        <w:rPr>
          <w:rFonts w:cs="B Nazanin"/>
          <w:sz w:val="24"/>
          <w:szCs w:val="24"/>
        </w:rPr>
        <w:t xml:space="preserve"> </w:t>
      </w:r>
    </w:p>
    <w:p w14:paraId="4F400D24" w14:textId="77777777" w:rsidR="001F1B2B" w:rsidRDefault="001F1B2B" w:rsidP="001F1B2B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6744F777" w14:textId="77777777" w:rsidR="001F1B2B" w:rsidRDefault="001F1B2B" w:rsidP="001F1B2B">
      <w:pPr>
        <w:bidi/>
        <w:spacing w:after="0"/>
        <w:rPr>
          <w:rFonts w:cs="B Nazanin"/>
          <w:sz w:val="24"/>
          <w:szCs w:val="24"/>
          <w:rtl/>
        </w:rPr>
      </w:pPr>
    </w:p>
    <w:p w14:paraId="4FB2380A" w14:textId="77777777" w:rsidR="001F1B2B" w:rsidRPr="004D31E2" w:rsidRDefault="001F1B2B" w:rsidP="001F1B2B">
      <w:pPr>
        <w:bidi/>
        <w:spacing w:after="0"/>
        <w:rPr>
          <w:rFonts w:cs="B Nazanin"/>
          <w:sz w:val="24"/>
          <w:szCs w:val="24"/>
        </w:rPr>
      </w:pPr>
    </w:p>
    <w:p w14:paraId="031CC9FA" w14:textId="77777777" w:rsidR="001F1B2B" w:rsidRPr="00B45C6F" w:rsidRDefault="001F1B2B" w:rsidP="001F1B2B">
      <w:pPr>
        <w:bidi/>
        <w:spacing w:after="0"/>
        <w:jc w:val="both"/>
        <w:rPr>
          <w:rFonts w:cs="B Nazanin"/>
          <w:sz w:val="24"/>
          <w:szCs w:val="24"/>
        </w:rPr>
      </w:pPr>
      <w:r w:rsidRPr="00B45C6F">
        <w:rPr>
          <w:rFonts w:cs="B Nazanin" w:hint="cs"/>
          <w:b/>
          <w:bCs/>
          <w:sz w:val="24"/>
          <w:szCs w:val="24"/>
          <w:rtl/>
        </w:rPr>
        <w:t>*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 w:rsidRPr="00B45C6F">
        <w:rPr>
          <w:rFonts w:cs="B Nazanin" w:hint="cs"/>
          <w:sz w:val="24"/>
          <w:szCs w:val="24"/>
          <w:rtl/>
        </w:rPr>
        <w:t xml:space="preserve"> </w:t>
      </w:r>
      <w:r w:rsidRPr="00B45C6F">
        <w:rPr>
          <w:rFonts w:cs="B Nazanin"/>
          <w:sz w:val="24"/>
          <w:szCs w:val="24"/>
          <w:rtl/>
        </w:rPr>
        <w:t>ذكر روش ارزیابي دانشجو</w:t>
      </w:r>
      <w:r w:rsidRPr="00B45C6F">
        <w:rPr>
          <w:rFonts w:cs="B Nazanin" w:hint="cs"/>
          <w:sz w:val="24"/>
          <w:szCs w:val="24"/>
          <w:rtl/>
        </w:rPr>
        <w:t xml:space="preserve"> (شفاهی، کتبی (چهارگزینه ای، درست نادرست، باز پاسخ و غیره)، آزمون های ساختارمند عینی مانند: </w:t>
      </w:r>
      <w:r w:rsidRPr="00B45C6F">
        <w:rPr>
          <w:rFonts w:cs="B Nazanin"/>
          <w:sz w:val="24"/>
          <w:szCs w:val="24"/>
        </w:rPr>
        <w:t>OSCE</w:t>
      </w:r>
      <w:r w:rsidRPr="00B45C6F">
        <w:rPr>
          <w:rFonts w:cs="B Nazanin" w:hint="cs"/>
          <w:sz w:val="24"/>
          <w:szCs w:val="24"/>
          <w:rtl/>
          <w:lang w:bidi="fa-IR"/>
        </w:rPr>
        <w:t xml:space="preserve">، </w:t>
      </w:r>
      <w:r w:rsidRPr="00B45C6F">
        <w:rPr>
          <w:rFonts w:cs="B Nazanin"/>
          <w:sz w:val="24"/>
          <w:szCs w:val="24"/>
          <w:lang w:bidi="fa-IR"/>
        </w:rPr>
        <w:t>OSLE</w:t>
      </w:r>
      <w:r w:rsidRPr="00B45C6F">
        <w:rPr>
          <w:rFonts w:cs="B Nazanin" w:hint="cs"/>
          <w:sz w:val="24"/>
          <w:szCs w:val="24"/>
          <w:rtl/>
          <w:lang w:bidi="fa-IR"/>
        </w:rPr>
        <w:t xml:space="preserve"> و غیره) و یا ارزیابی مبتنی بر محل کار با استفاده از ابزارها (مانند: لاگ بوک، کارپوشه،</w:t>
      </w:r>
      <w:r w:rsidRPr="00B45C6F">
        <w:rPr>
          <w:rFonts w:cs="B Nazanin"/>
          <w:sz w:val="24"/>
          <w:szCs w:val="24"/>
          <w:lang w:bidi="fa-IR"/>
        </w:rPr>
        <w:t>DOPS</w:t>
      </w:r>
      <w:r w:rsidRPr="00B45C6F">
        <w:rPr>
          <w:rFonts w:cs="B Nazanin" w:hint="cs"/>
          <w:sz w:val="24"/>
          <w:szCs w:val="24"/>
          <w:rtl/>
          <w:lang w:bidi="fa-IR"/>
        </w:rPr>
        <w:t xml:space="preserve"> )</w:t>
      </w:r>
    </w:p>
    <w:p w14:paraId="027D3658" w14:textId="77777777" w:rsidR="001F1B2B" w:rsidRPr="00B45C6F" w:rsidRDefault="001F1B2B" w:rsidP="001F1B2B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* </w:t>
      </w:r>
      <w:r w:rsidRPr="00B45C6F">
        <w:rPr>
          <w:rFonts w:cs="B Nazanin" w:hint="cs"/>
          <w:b/>
          <w:bCs/>
          <w:sz w:val="24"/>
          <w:szCs w:val="24"/>
          <w:rtl/>
        </w:rPr>
        <w:t>نکته:</w:t>
      </w:r>
      <w:r>
        <w:rPr>
          <w:rFonts w:cs="B Nazanin" w:hint="cs"/>
          <w:sz w:val="24"/>
          <w:szCs w:val="24"/>
          <w:rtl/>
        </w:rPr>
        <w:t xml:space="preserve"> </w:t>
      </w:r>
      <w:r w:rsidRPr="00B45C6F">
        <w:rPr>
          <w:rFonts w:cs="B Nazanin"/>
          <w:sz w:val="24"/>
          <w:szCs w:val="24"/>
          <w:rtl/>
        </w:rPr>
        <w:t>ذكر سهم ارزشیابي هر روش در نمره نهایي دانشجو</w:t>
      </w:r>
      <w:r w:rsidRPr="00B45C6F">
        <w:rPr>
          <w:rFonts w:cs="B Nazanin" w:hint="cs"/>
          <w:sz w:val="24"/>
          <w:szCs w:val="24"/>
          <w:rtl/>
        </w:rPr>
        <w:t xml:space="preserve"> (جدول سهم نمره براساس طراحی روش ارزیابی دانشجو)</w:t>
      </w:r>
      <w:r w:rsidRPr="00B45C6F">
        <w:rPr>
          <w:rFonts w:cs="B Nazanin"/>
          <w:sz w:val="24"/>
          <w:szCs w:val="24"/>
        </w:rPr>
        <w:t xml:space="preserve"> </w:t>
      </w:r>
    </w:p>
    <w:p w14:paraId="189A7C21" w14:textId="77777777" w:rsidR="001F1B2B" w:rsidRPr="004D31E2" w:rsidRDefault="001F1B2B" w:rsidP="001F1B2B">
      <w:pPr>
        <w:bidi/>
        <w:rPr>
          <w:rFonts w:cs="B Nazanin"/>
          <w:sz w:val="24"/>
          <w:szCs w:val="24"/>
        </w:rPr>
      </w:pPr>
      <w:r w:rsidRPr="00C779E4">
        <w:rPr>
          <w:rFonts w:cs="B Nazanin" w:hint="cs"/>
          <w:b/>
          <w:bCs/>
          <w:sz w:val="24"/>
          <w:szCs w:val="24"/>
          <w:rtl/>
        </w:rPr>
        <w:t xml:space="preserve">* نکته: 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در رویکرد آموزشي مجازی، سهم ارزیابي تکویني بیش از سهم ارزیابي تراكمي باشد</w:t>
      </w:r>
      <w:r>
        <w:rPr>
          <w:rFonts w:cs="B Nazanin" w:hint="cs"/>
          <w:sz w:val="24"/>
          <w:szCs w:val="24"/>
          <w:rtl/>
        </w:rPr>
        <w:t>.</w:t>
      </w:r>
    </w:p>
    <w:p w14:paraId="5CAB585E" w14:textId="77777777" w:rsidR="001F1B2B" w:rsidRPr="00DD7113" w:rsidRDefault="001F1B2B" w:rsidP="001F1B2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469F746" w14:textId="77777777" w:rsidR="001F1B2B" w:rsidRPr="00DD7113" w:rsidRDefault="001F1B2B" w:rsidP="001F1B2B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>
        <w:rPr>
          <w:rFonts w:cs="B Nazanin"/>
          <w:sz w:val="24"/>
          <w:szCs w:val="24"/>
        </w:rPr>
        <w:t>:</w:t>
      </w:r>
    </w:p>
    <w:p w14:paraId="4FD8DA47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Case, D. O., &amp; Given, L. M. (2020). Looking for Information: A Survey of Research on Information Seeking, Needs, and Behavior. Emerald.</w:t>
      </w:r>
    </w:p>
    <w:p w14:paraId="5E93557B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lastRenderedPageBreak/>
        <w:t>Wilson, T. D. (2022). Information Behavior: An Interdisciplinary Perspective. Springer.</w:t>
      </w:r>
    </w:p>
    <w:p w14:paraId="0E1B1A28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Nutbeam, D. (2008). “The evolving concept of health literacy.” Social Science &amp; Medicine, 67(12), 2072–2078.</w:t>
      </w:r>
    </w:p>
    <w:p w14:paraId="31056630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Han, J., Kamber, M., &amp; Pei, J. (2022). Data Mining: Concepts and Techniques. Morgan Kaufmann.</w:t>
      </w:r>
    </w:p>
    <w:p w14:paraId="7B3C909D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Jensen, P. B., Jensen, L. J., &amp; Brunak, S. (2012). “Mining electronic health records: Towards better research applications and clinical care.” Nature Reviews Genetics, 13, 395–405.</w:t>
      </w:r>
    </w:p>
    <w:p w14:paraId="4A67C652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Borgman, C. L. (2015). Big Data, Little Data, No Data: Scholarship in the Networked World. MIT Press.</w:t>
      </w:r>
    </w:p>
    <w:p w14:paraId="71913A1D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Moed, H. F. (2017). Applied Evaluative Informetrics. Springer.</w:t>
      </w:r>
    </w:p>
    <w:p w14:paraId="2B3693A7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Davenport, T., &amp; Prusak, L. (1998). Working Knowledge: How Organizations Manage What They Know. Harvard Business School Press.</w:t>
      </w:r>
    </w:p>
    <w:p w14:paraId="7CD39446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Norman, D. A. (2013). The Design of Everyday Things. MIT Press.</w:t>
      </w:r>
    </w:p>
    <w:p w14:paraId="1181F6E5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Floridi, L. (2013). The Ethics of Information. Oxford University Press.</w:t>
      </w:r>
    </w:p>
    <w:p w14:paraId="32E25BA1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Booth, A., Sutton, A., &amp; Papaioannou, D. (2016). Systematic Approaches to a Successful Literature Review. SAGE.</w:t>
      </w:r>
    </w:p>
    <w:p w14:paraId="6805EA49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Creswell, J. W., &amp; Creswell, J. D. (2018). Research Design: Qualitative, Quantitative, and Mixed Methods Approaches. SAGE.</w:t>
      </w:r>
    </w:p>
    <w:p w14:paraId="1C0A8C9F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Rowley, J., &amp; Hartley, R. (2017). Organizing Knowledge: An Introduction to Managing Access to Information. Routledge.</w:t>
      </w:r>
    </w:p>
    <w:p w14:paraId="26AF79D3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Shneiderman, B. (2022). Designing the User Interface: Strategies for Effective Human–Computer Interaction. Pearson.</w:t>
      </w:r>
    </w:p>
    <w:p w14:paraId="4294E199" w14:textId="77777777" w:rsidR="001D35D6" w:rsidRPr="001D35D6" w:rsidRDefault="001D35D6" w:rsidP="001D35D6">
      <w:pPr>
        <w:rPr>
          <w:rFonts w:cs="B Nazanin"/>
          <w:sz w:val="24"/>
          <w:szCs w:val="24"/>
          <w:lang w:bidi="fa-IR"/>
        </w:rPr>
      </w:pPr>
      <w:r w:rsidRPr="001D35D6">
        <w:rPr>
          <w:rFonts w:cs="B Nazanin"/>
          <w:sz w:val="24"/>
          <w:szCs w:val="24"/>
          <w:lang w:bidi="fa-IR"/>
        </w:rPr>
        <w:t>Stahl, B. C. (2021). Artificial Intelligence for a Better Future: An Ecosystem Perspective on the Ethics of AI and Emerging Digital Technologies. Springer.</w:t>
      </w:r>
    </w:p>
    <w:p w14:paraId="649F89BD" w14:textId="77777777" w:rsidR="001D35D6" w:rsidRPr="001D35D6" w:rsidRDefault="001D35D6" w:rsidP="001D35D6">
      <w:pPr>
        <w:rPr>
          <w:rFonts w:cs="B Nazanin"/>
          <w:sz w:val="24"/>
          <w:szCs w:val="24"/>
          <w:rtl/>
          <w:lang w:bidi="fa-IR"/>
        </w:rPr>
      </w:pPr>
    </w:p>
    <w:p w14:paraId="57740BB9" w14:textId="77777777" w:rsidR="001D35D6" w:rsidRPr="001D35D6" w:rsidRDefault="001D35D6" w:rsidP="001D35D6">
      <w:pPr>
        <w:bidi/>
        <w:rPr>
          <w:rFonts w:cs="B Nazanin"/>
          <w:sz w:val="24"/>
          <w:szCs w:val="24"/>
          <w:rtl/>
          <w:lang w:bidi="fa-IR"/>
        </w:rPr>
      </w:pPr>
      <w:r w:rsidRPr="001D35D6">
        <w:rPr>
          <w:rFonts w:cs="B Nazanin"/>
          <w:sz w:val="24"/>
          <w:szCs w:val="24"/>
          <w:rtl/>
          <w:lang w:bidi="fa-IR"/>
        </w:rPr>
        <w:t>منابع فارس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/>
          <w:sz w:val="24"/>
          <w:szCs w:val="24"/>
          <w:rtl/>
          <w:lang w:bidi="fa-IR"/>
        </w:rPr>
        <w:t xml:space="preserve"> پا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ه</w:t>
      </w:r>
      <w:r w:rsidRPr="001D35D6">
        <w:rPr>
          <w:rFonts w:cs="B Nazanin"/>
          <w:sz w:val="24"/>
          <w:szCs w:val="24"/>
          <w:lang w:bidi="fa-IR"/>
        </w:rPr>
        <w:t>:</w:t>
      </w:r>
    </w:p>
    <w:p w14:paraId="19F29FE9" w14:textId="77777777" w:rsidR="001D35D6" w:rsidRPr="001D35D6" w:rsidRDefault="001D35D6" w:rsidP="001D35D6">
      <w:pPr>
        <w:bidi/>
        <w:rPr>
          <w:rFonts w:cs="B Nazanin"/>
          <w:sz w:val="24"/>
          <w:szCs w:val="24"/>
          <w:rtl/>
          <w:lang w:bidi="fa-IR"/>
        </w:rPr>
      </w:pPr>
      <w:r w:rsidRPr="001D35D6">
        <w:rPr>
          <w:rFonts w:cs="B Nazanin"/>
          <w:sz w:val="24"/>
          <w:szCs w:val="24"/>
          <w:rtl/>
          <w:lang w:bidi="fa-IR"/>
        </w:rPr>
        <w:t>16</w:t>
      </w:r>
      <w:r w:rsidRPr="001D35D6">
        <w:rPr>
          <w:rFonts w:cs="B Nazanin"/>
          <w:sz w:val="24"/>
          <w:szCs w:val="24"/>
          <w:lang w:bidi="fa-IR"/>
        </w:rPr>
        <w:t xml:space="preserve">. </w:t>
      </w:r>
      <w:r w:rsidRPr="001D35D6">
        <w:rPr>
          <w:rFonts w:cs="B Nazanin"/>
          <w:sz w:val="24"/>
          <w:szCs w:val="24"/>
          <w:rtl/>
          <w:lang w:bidi="fa-IR"/>
        </w:rPr>
        <w:t>محدث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،</w:t>
      </w:r>
      <w:r w:rsidRPr="001D35D6">
        <w:rPr>
          <w:rFonts w:cs="B Nazanin"/>
          <w:sz w:val="24"/>
          <w:szCs w:val="24"/>
          <w:rtl/>
          <w:lang w:bidi="fa-IR"/>
        </w:rPr>
        <w:t xml:space="preserve"> م. (۱۴۰۱). روش تحق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ق</w:t>
      </w:r>
      <w:r w:rsidRPr="001D35D6">
        <w:rPr>
          <w:rFonts w:cs="B Nazanin"/>
          <w:sz w:val="24"/>
          <w:szCs w:val="24"/>
          <w:rtl/>
          <w:lang w:bidi="fa-IR"/>
        </w:rPr>
        <w:t xml:space="preserve"> در علم اطلاعات و دانش‌شناس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/>
          <w:sz w:val="24"/>
          <w:szCs w:val="24"/>
          <w:rtl/>
          <w:lang w:bidi="fa-IR"/>
        </w:rPr>
        <w:t xml:space="preserve"> پزشک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/>
          <w:sz w:val="24"/>
          <w:szCs w:val="24"/>
          <w:rtl/>
          <w:lang w:bidi="fa-IR"/>
        </w:rPr>
        <w:t>. تهران: سمت</w:t>
      </w:r>
      <w:r w:rsidRPr="001D35D6">
        <w:rPr>
          <w:rFonts w:cs="B Nazanin"/>
          <w:sz w:val="24"/>
          <w:szCs w:val="24"/>
          <w:lang w:bidi="fa-IR"/>
        </w:rPr>
        <w:t>.</w:t>
      </w:r>
    </w:p>
    <w:p w14:paraId="0BED701C" w14:textId="77777777" w:rsidR="001D35D6" w:rsidRPr="001D35D6" w:rsidRDefault="001D35D6" w:rsidP="001D35D6">
      <w:pPr>
        <w:bidi/>
        <w:rPr>
          <w:rFonts w:cs="B Nazanin"/>
          <w:sz w:val="24"/>
          <w:szCs w:val="24"/>
          <w:rtl/>
          <w:lang w:bidi="fa-IR"/>
        </w:rPr>
      </w:pPr>
      <w:r w:rsidRPr="001D35D6">
        <w:rPr>
          <w:rFonts w:cs="B Nazanin"/>
          <w:sz w:val="24"/>
          <w:szCs w:val="24"/>
          <w:rtl/>
          <w:lang w:bidi="fa-IR"/>
        </w:rPr>
        <w:t>17</w:t>
      </w:r>
      <w:r w:rsidRPr="001D35D6">
        <w:rPr>
          <w:rFonts w:cs="B Nazanin"/>
          <w:sz w:val="24"/>
          <w:szCs w:val="24"/>
          <w:lang w:bidi="fa-IR"/>
        </w:rPr>
        <w:t xml:space="preserve">. </w:t>
      </w:r>
      <w:r w:rsidRPr="001D35D6">
        <w:rPr>
          <w:rFonts w:cs="B Nazanin"/>
          <w:sz w:val="24"/>
          <w:szCs w:val="24"/>
          <w:rtl/>
          <w:lang w:bidi="fa-IR"/>
        </w:rPr>
        <w:t>نادر</w:t>
      </w:r>
      <w:r w:rsidRPr="001D35D6">
        <w:rPr>
          <w:rFonts w:cs="B Nazanin" w:hint="cs"/>
          <w:sz w:val="24"/>
          <w:szCs w:val="24"/>
          <w:rtl/>
          <w:lang w:bidi="fa-IR"/>
        </w:rPr>
        <w:t>ی‌</w:t>
      </w:r>
      <w:r w:rsidRPr="001D35D6">
        <w:rPr>
          <w:rFonts w:cs="B Nazanin" w:hint="eastAsia"/>
          <w:sz w:val="24"/>
          <w:szCs w:val="24"/>
          <w:rtl/>
          <w:lang w:bidi="fa-IR"/>
        </w:rPr>
        <w:t>منش،</w:t>
      </w:r>
      <w:r w:rsidRPr="001D35D6">
        <w:rPr>
          <w:rFonts w:cs="B Nazanin"/>
          <w:sz w:val="24"/>
          <w:szCs w:val="24"/>
          <w:rtl/>
          <w:lang w:bidi="fa-IR"/>
        </w:rPr>
        <w:t xml:space="preserve"> س. (۱۳۹۸). رفتار اطلاع‌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اب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/>
          <w:sz w:val="24"/>
          <w:szCs w:val="24"/>
          <w:rtl/>
          <w:lang w:bidi="fa-IR"/>
        </w:rPr>
        <w:t xml:space="preserve"> در علوم پزشک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/>
          <w:sz w:val="24"/>
          <w:szCs w:val="24"/>
          <w:rtl/>
          <w:lang w:bidi="fa-IR"/>
        </w:rPr>
        <w:t>. تهران: سمت</w:t>
      </w:r>
      <w:r w:rsidRPr="001D35D6">
        <w:rPr>
          <w:rFonts w:cs="B Nazanin"/>
          <w:sz w:val="24"/>
          <w:szCs w:val="24"/>
          <w:lang w:bidi="fa-IR"/>
        </w:rPr>
        <w:t>.</w:t>
      </w:r>
    </w:p>
    <w:p w14:paraId="2EF29A12" w14:textId="77777777" w:rsidR="001D35D6" w:rsidRPr="001D35D6" w:rsidRDefault="001D35D6" w:rsidP="001D35D6">
      <w:pPr>
        <w:bidi/>
        <w:rPr>
          <w:rFonts w:cs="B Nazanin"/>
          <w:sz w:val="24"/>
          <w:szCs w:val="24"/>
          <w:rtl/>
          <w:lang w:bidi="fa-IR"/>
        </w:rPr>
      </w:pPr>
      <w:r w:rsidRPr="001D35D6">
        <w:rPr>
          <w:rFonts w:cs="B Nazanin"/>
          <w:sz w:val="24"/>
          <w:szCs w:val="24"/>
          <w:rtl/>
          <w:lang w:bidi="fa-IR"/>
        </w:rPr>
        <w:t>18</w:t>
      </w:r>
      <w:r w:rsidRPr="001D35D6">
        <w:rPr>
          <w:rFonts w:cs="B Nazanin"/>
          <w:sz w:val="24"/>
          <w:szCs w:val="24"/>
          <w:lang w:bidi="fa-IR"/>
        </w:rPr>
        <w:t xml:space="preserve">. </w:t>
      </w:r>
      <w:r w:rsidRPr="001D35D6">
        <w:rPr>
          <w:rFonts w:cs="B Nazanin"/>
          <w:sz w:val="24"/>
          <w:szCs w:val="24"/>
          <w:rtl/>
          <w:lang w:bidi="fa-IR"/>
        </w:rPr>
        <w:t>صادق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،</w:t>
      </w:r>
      <w:r w:rsidRPr="001D35D6">
        <w:rPr>
          <w:rFonts w:cs="B Nazanin"/>
          <w:sz w:val="24"/>
          <w:szCs w:val="24"/>
          <w:rtl/>
          <w:lang w:bidi="fa-IR"/>
        </w:rPr>
        <w:t xml:space="preserve"> ش. (۱۴۰۰). تعامل انسان و کامپ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وتر</w:t>
      </w:r>
      <w:r w:rsidRPr="001D35D6">
        <w:rPr>
          <w:rFonts w:cs="B Nazanin"/>
          <w:sz w:val="24"/>
          <w:szCs w:val="24"/>
          <w:rtl/>
          <w:lang w:bidi="fa-IR"/>
        </w:rPr>
        <w:t xml:space="preserve"> در سامانه‌ها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/>
          <w:sz w:val="24"/>
          <w:szCs w:val="24"/>
          <w:rtl/>
          <w:lang w:bidi="fa-IR"/>
        </w:rPr>
        <w:t xml:space="preserve"> سلامت. تهران: نشر آوا</w:t>
      </w:r>
      <w:r w:rsidRPr="001D35D6">
        <w:rPr>
          <w:rFonts w:cs="B Nazanin"/>
          <w:sz w:val="24"/>
          <w:szCs w:val="24"/>
          <w:lang w:bidi="fa-IR"/>
        </w:rPr>
        <w:t>.</w:t>
      </w:r>
    </w:p>
    <w:p w14:paraId="2C0D6B59" w14:textId="77777777" w:rsidR="001D35D6" w:rsidRPr="001D35D6" w:rsidRDefault="001D35D6" w:rsidP="001D35D6">
      <w:pPr>
        <w:bidi/>
        <w:rPr>
          <w:rFonts w:cs="B Nazanin"/>
          <w:sz w:val="24"/>
          <w:szCs w:val="24"/>
          <w:rtl/>
          <w:lang w:bidi="fa-IR"/>
        </w:rPr>
      </w:pPr>
      <w:r w:rsidRPr="001D35D6">
        <w:rPr>
          <w:rFonts w:cs="B Nazanin"/>
          <w:sz w:val="24"/>
          <w:szCs w:val="24"/>
          <w:rtl/>
          <w:lang w:bidi="fa-IR"/>
        </w:rPr>
        <w:t>19</w:t>
      </w:r>
      <w:r w:rsidRPr="001D35D6">
        <w:rPr>
          <w:rFonts w:cs="B Nazanin"/>
          <w:sz w:val="24"/>
          <w:szCs w:val="24"/>
          <w:lang w:bidi="fa-IR"/>
        </w:rPr>
        <w:t xml:space="preserve">. </w:t>
      </w:r>
      <w:r w:rsidRPr="001D35D6">
        <w:rPr>
          <w:rFonts w:cs="B Nazanin"/>
          <w:sz w:val="24"/>
          <w:szCs w:val="24"/>
          <w:rtl/>
          <w:lang w:bidi="fa-IR"/>
        </w:rPr>
        <w:t>نصراله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،</w:t>
      </w:r>
      <w:r w:rsidRPr="001D35D6">
        <w:rPr>
          <w:rFonts w:cs="B Nazanin"/>
          <w:sz w:val="24"/>
          <w:szCs w:val="24"/>
          <w:rtl/>
          <w:lang w:bidi="fa-IR"/>
        </w:rPr>
        <w:t xml:space="preserve"> م. (۱۴۰۰). تحل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ل</w:t>
      </w:r>
      <w:r w:rsidRPr="001D35D6">
        <w:rPr>
          <w:rFonts w:cs="B Nazanin"/>
          <w:sz w:val="24"/>
          <w:szCs w:val="24"/>
          <w:rtl/>
          <w:lang w:bidi="fa-IR"/>
        </w:rPr>
        <w:t xml:space="preserve"> داده‌ها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/>
          <w:sz w:val="24"/>
          <w:szCs w:val="24"/>
          <w:rtl/>
          <w:lang w:bidi="fa-IR"/>
        </w:rPr>
        <w:t xml:space="preserve"> سلامت و داده‌کاو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/>
          <w:sz w:val="24"/>
          <w:szCs w:val="24"/>
          <w:rtl/>
          <w:lang w:bidi="fa-IR"/>
        </w:rPr>
        <w:t xml:space="preserve"> پزشک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/>
          <w:sz w:val="24"/>
          <w:szCs w:val="24"/>
          <w:rtl/>
          <w:lang w:bidi="fa-IR"/>
        </w:rPr>
        <w:t>. تهران: دانشگاه تهران</w:t>
      </w:r>
      <w:r w:rsidRPr="001D35D6">
        <w:rPr>
          <w:rFonts w:cs="B Nazanin"/>
          <w:sz w:val="24"/>
          <w:szCs w:val="24"/>
          <w:lang w:bidi="fa-IR"/>
        </w:rPr>
        <w:t>.</w:t>
      </w:r>
    </w:p>
    <w:p w14:paraId="19DC01C3" w14:textId="77777777" w:rsidR="001D35D6" w:rsidRPr="001D35D6" w:rsidRDefault="001D35D6" w:rsidP="001D35D6">
      <w:pPr>
        <w:bidi/>
        <w:rPr>
          <w:rFonts w:cs="B Nazanin"/>
          <w:sz w:val="24"/>
          <w:szCs w:val="24"/>
          <w:rtl/>
          <w:lang w:bidi="fa-IR"/>
        </w:rPr>
      </w:pPr>
      <w:r w:rsidRPr="001D35D6">
        <w:rPr>
          <w:rFonts w:cs="B Nazanin"/>
          <w:sz w:val="24"/>
          <w:szCs w:val="24"/>
          <w:rtl/>
          <w:lang w:bidi="fa-IR"/>
        </w:rPr>
        <w:lastRenderedPageBreak/>
        <w:t>20</w:t>
      </w:r>
      <w:r w:rsidRPr="001D35D6">
        <w:rPr>
          <w:rFonts w:cs="B Nazanin"/>
          <w:sz w:val="24"/>
          <w:szCs w:val="24"/>
          <w:lang w:bidi="fa-IR"/>
        </w:rPr>
        <w:t xml:space="preserve">. </w:t>
      </w:r>
      <w:r w:rsidRPr="001D35D6">
        <w:rPr>
          <w:rFonts w:cs="B Nazanin"/>
          <w:sz w:val="24"/>
          <w:szCs w:val="24"/>
          <w:rtl/>
          <w:lang w:bidi="fa-IR"/>
        </w:rPr>
        <w:t>برادران‌سل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م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،</w:t>
      </w:r>
      <w:r w:rsidRPr="001D35D6">
        <w:rPr>
          <w:rFonts w:cs="B Nazanin"/>
          <w:sz w:val="24"/>
          <w:szCs w:val="24"/>
          <w:rtl/>
          <w:lang w:bidi="fa-IR"/>
        </w:rPr>
        <w:t xml:space="preserve"> ن. (۱۳۹۹). مد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ر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ت</w:t>
      </w:r>
      <w:r w:rsidRPr="001D35D6">
        <w:rPr>
          <w:rFonts w:cs="B Nazanin"/>
          <w:sz w:val="24"/>
          <w:szCs w:val="24"/>
          <w:rtl/>
          <w:lang w:bidi="fa-IR"/>
        </w:rPr>
        <w:t xml:space="preserve"> دانش و خط‌مش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/>
          <w:sz w:val="24"/>
          <w:szCs w:val="24"/>
          <w:rtl/>
          <w:lang w:bidi="fa-IR"/>
        </w:rPr>
        <w:t xml:space="preserve"> اطلاعات در سلامت. تهران: دانشگاه علوم پزشک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/>
          <w:sz w:val="24"/>
          <w:szCs w:val="24"/>
          <w:rtl/>
          <w:lang w:bidi="fa-IR"/>
        </w:rPr>
        <w:t xml:space="preserve"> ا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ران</w:t>
      </w:r>
      <w:r w:rsidRPr="001D35D6">
        <w:rPr>
          <w:rFonts w:cs="B Nazanin"/>
          <w:sz w:val="24"/>
          <w:szCs w:val="24"/>
          <w:lang w:bidi="fa-IR"/>
        </w:rPr>
        <w:t>.</w:t>
      </w:r>
    </w:p>
    <w:p w14:paraId="283C53CF" w14:textId="77777777" w:rsidR="001D35D6" w:rsidRPr="001D35D6" w:rsidRDefault="001D35D6" w:rsidP="001D35D6">
      <w:pPr>
        <w:bidi/>
        <w:rPr>
          <w:rFonts w:cs="B Nazanin"/>
          <w:sz w:val="24"/>
          <w:szCs w:val="24"/>
          <w:rtl/>
          <w:lang w:bidi="fa-IR"/>
        </w:rPr>
      </w:pPr>
      <w:r w:rsidRPr="001D35D6">
        <w:rPr>
          <w:rFonts w:cs="B Nazanin"/>
          <w:sz w:val="24"/>
          <w:szCs w:val="24"/>
          <w:rtl/>
          <w:lang w:bidi="fa-IR"/>
        </w:rPr>
        <w:t>21</w:t>
      </w:r>
      <w:r w:rsidRPr="001D35D6">
        <w:rPr>
          <w:rFonts w:cs="B Nazanin"/>
          <w:sz w:val="24"/>
          <w:szCs w:val="24"/>
          <w:lang w:bidi="fa-IR"/>
        </w:rPr>
        <w:t xml:space="preserve">. </w:t>
      </w:r>
      <w:r w:rsidRPr="001D35D6">
        <w:rPr>
          <w:rFonts w:cs="B Nazanin"/>
          <w:sz w:val="24"/>
          <w:szCs w:val="24"/>
          <w:rtl/>
          <w:lang w:bidi="fa-IR"/>
        </w:rPr>
        <w:t>کرم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،</w:t>
      </w:r>
      <w:r w:rsidRPr="001D35D6">
        <w:rPr>
          <w:rFonts w:cs="B Nazanin"/>
          <w:sz w:val="24"/>
          <w:szCs w:val="24"/>
          <w:rtl/>
          <w:lang w:bidi="fa-IR"/>
        </w:rPr>
        <w:t xml:space="preserve"> ن. (۱۴۰۰). آمار و روش تحق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 w:hint="eastAsia"/>
          <w:sz w:val="24"/>
          <w:szCs w:val="24"/>
          <w:rtl/>
          <w:lang w:bidi="fa-IR"/>
        </w:rPr>
        <w:t>ق</w:t>
      </w:r>
      <w:r w:rsidRPr="001D35D6">
        <w:rPr>
          <w:rFonts w:cs="B Nazanin"/>
          <w:sz w:val="24"/>
          <w:szCs w:val="24"/>
          <w:rtl/>
          <w:lang w:bidi="fa-IR"/>
        </w:rPr>
        <w:t xml:space="preserve"> در علم اطلاعات سلامت. تهران: سمت</w:t>
      </w:r>
      <w:r w:rsidRPr="001D35D6">
        <w:rPr>
          <w:rFonts w:cs="B Nazanin"/>
          <w:sz w:val="24"/>
          <w:szCs w:val="24"/>
          <w:lang w:bidi="fa-IR"/>
        </w:rPr>
        <w:t>.</w:t>
      </w:r>
    </w:p>
    <w:p w14:paraId="4EB282A6" w14:textId="77777777" w:rsidR="006B5C7A" w:rsidRDefault="001D35D6" w:rsidP="001D35D6">
      <w:pPr>
        <w:bidi/>
        <w:rPr>
          <w:rFonts w:cs="B Nazanin"/>
          <w:sz w:val="24"/>
          <w:szCs w:val="24"/>
          <w:rtl/>
          <w:lang w:bidi="fa-IR"/>
        </w:rPr>
      </w:pPr>
      <w:r w:rsidRPr="001D35D6">
        <w:rPr>
          <w:rFonts w:cs="B Nazanin"/>
          <w:sz w:val="24"/>
          <w:szCs w:val="24"/>
          <w:rtl/>
          <w:lang w:bidi="fa-IR"/>
        </w:rPr>
        <w:t>22. برزگر، ا. (۱۴۰۲). اخلاق داده و هوش مصنوع</w:t>
      </w:r>
      <w:r w:rsidRPr="001D35D6">
        <w:rPr>
          <w:rFonts w:cs="B Nazanin" w:hint="cs"/>
          <w:sz w:val="24"/>
          <w:szCs w:val="24"/>
          <w:rtl/>
          <w:lang w:bidi="fa-IR"/>
        </w:rPr>
        <w:t>ی</w:t>
      </w:r>
      <w:r w:rsidRPr="001D35D6">
        <w:rPr>
          <w:rFonts w:cs="B Nazanin"/>
          <w:sz w:val="24"/>
          <w:szCs w:val="24"/>
          <w:rtl/>
          <w:lang w:bidi="fa-IR"/>
        </w:rPr>
        <w:t xml:space="preserve"> در سلامت. تهران: نشر اطلاعات سلامت.</w:t>
      </w:r>
    </w:p>
    <w:p w14:paraId="63A1AF79" w14:textId="005B6EB3" w:rsidR="001F1B2B" w:rsidRPr="00D6375A" w:rsidRDefault="001F1B2B" w:rsidP="006B5C7A">
      <w:pPr>
        <w:bidi/>
        <w:rPr>
          <w:rFonts w:cs="B Nazanin"/>
          <w:sz w:val="24"/>
          <w:szCs w:val="24"/>
          <w:rtl/>
        </w:rPr>
      </w:pPr>
      <w:r w:rsidRPr="00D6375A">
        <w:rPr>
          <w:rFonts w:cs="B Nazanin" w:hint="eastAsia"/>
          <w:sz w:val="24"/>
          <w:szCs w:val="24"/>
          <w:rtl/>
        </w:rPr>
        <w:t>منابع</w:t>
      </w:r>
      <w:r w:rsidRPr="00D6375A">
        <w:rPr>
          <w:rFonts w:cs="B Nazanin"/>
          <w:sz w:val="24"/>
          <w:szCs w:val="24"/>
          <w:rtl/>
        </w:rPr>
        <w:t xml:space="preserve"> تکم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 w:hint="eastAsia"/>
          <w:sz w:val="24"/>
          <w:szCs w:val="24"/>
          <w:rtl/>
        </w:rPr>
        <w:t>ل</w:t>
      </w:r>
      <w:r w:rsidRPr="00D6375A">
        <w:rPr>
          <w:rFonts w:cs="B Nazanin" w:hint="cs"/>
          <w:sz w:val="24"/>
          <w:szCs w:val="24"/>
          <w:rtl/>
        </w:rPr>
        <w:t>ی</w:t>
      </w:r>
      <w:r w:rsidRPr="00D6375A">
        <w:rPr>
          <w:rFonts w:cs="B Nazanin"/>
          <w:sz w:val="24"/>
          <w:szCs w:val="24"/>
        </w:rPr>
        <w:t>:</w:t>
      </w:r>
    </w:p>
    <w:p w14:paraId="3E69C831" w14:textId="3BB394DC" w:rsidR="001F1B2B" w:rsidRPr="006B5C7A" w:rsidRDefault="001F1B2B" w:rsidP="006B5C7A">
      <w:pPr>
        <w:bidi/>
        <w:rPr>
          <w:rFonts w:ascii="Calibri" w:eastAsia="Calibri" w:hAnsi="Calibri" w:cs="B Nazanin"/>
          <w:sz w:val="18"/>
          <w:szCs w:val="18"/>
          <w:lang w:bidi="fa-IR"/>
        </w:rPr>
      </w:pPr>
    </w:p>
    <w:p w14:paraId="71178F1A" w14:textId="77777777" w:rsidR="006B5C7A" w:rsidRPr="006B5C7A" w:rsidRDefault="006B5C7A" w:rsidP="006B5C7A">
      <w:pPr>
        <w:bidi/>
        <w:rPr>
          <w:rFonts w:ascii="Calibri" w:eastAsia="Calibri" w:hAnsi="Calibri" w:cs="B Nazanin"/>
          <w:sz w:val="18"/>
          <w:szCs w:val="18"/>
          <w:lang w:bidi="fa-IR"/>
        </w:rPr>
      </w:pP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>پا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 w:hint="eastAsia"/>
          <w:sz w:val="18"/>
          <w:szCs w:val="18"/>
          <w:rtl/>
          <w:lang w:bidi="fa-IR"/>
        </w:rPr>
        <w:t>گاه</w:t>
      </w: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 xml:space="preserve"> سلامت جهان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WHO Global Health Observatory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https://www.who.int/data/gho</w:t>
      </w:r>
    </w:p>
    <w:p w14:paraId="2FD9BAAD" w14:textId="2FEE5180" w:rsidR="006B5C7A" w:rsidRPr="006B5C7A" w:rsidRDefault="006B5C7A" w:rsidP="006B5C7A">
      <w:pPr>
        <w:bidi/>
        <w:rPr>
          <w:rFonts w:ascii="Calibri" w:eastAsia="Calibri" w:hAnsi="Calibri" w:cs="B Nazanin"/>
          <w:sz w:val="18"/>
          <w:szCs w:val="18"/>
          <w:lang w:bidi="fa-IR"/>
        </w:rPr>
      </w:pP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>آموزش سواد سلامت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WHO Health Literacy Portal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https://www.who.int/health-literacy</w:t>
      </w:r>
    </w:p>
    <w:p w14:paraId="4EDB5DC8" w14:textId="64B9642E" w:rsidR="006B5C7A" w:rsidRPr="006B5C7A" w:rsidRDefault="006B5C7A" w:rsidP="006B5C7A">
      <w:pPr>
        <w:bidi/>
        <w:rPr>
          <w:rFonts w:ascii="Calibri" w:eastAsia="Calibri" w:hAnsi="Calibri" w:cs="B Nazanin"/>
          <w:sz w:val="18"/>
          <w:szCs w:val="18"/>
          <w:lang w:bidi="fa-IR"/>
        </w:rPr>
      </w:pP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>علم باز و نشر آزاد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OpenAIRE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https://www.openaire.eu</w:t>
      </w:r>
    </w:p>
    <w:p w14:paraId="50A9A0D1" w14:textId="374519E5" w:rsidR="006B5C7A" w:rsidRPr="006B5C7A" w:rsidRDefault="006B5C7A" w:rsidP="006B5C7A">
      <w:pPr>
        <w:bidi/>
        <w:rPr>
          <w:rFonts w:ascii="Calibri" w:eastAsia="Calibri" w:hAnsi="Calibri" w:cs="B Nazanin"/>
          <w:sz w:val="18"/>
          <w:szCs w:val="18"/>
          <w:lang w:bidi="fa-IR"/>
        </w:rPr>
      </w:pP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>اخلاق پژوهش و نشر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COPE – Committee on Publication Ethics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https://publicationethics.org</w:t>
      </w:r>
    </w:p>
    <w:p w14:paraId="168B3FA1" w14:textId="70FF3038" w:rsidR="006B5C7A" w:rsidRPr="006B5C7A" w:rsidRDefault="006B5C7A" w:rsidP="006B5C7A">
      <w:pPr>
        <w:bidi/>
        <w:rPr>
          <w:rFonts w:ascii="Calibri" w:eastAsia="Calibri" w:hAnsi="Calibri" w:cs="B Nazanin"/>
          <w:sz w:val="18"/>
          <w:szCs w:val="18"/>
          <w:lang w:bidi="fa-IR"/>
        </w:rPr>
      </w:pP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>ارز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 w:hint="eastAsia"/>
          <w:sz w:val="18"/>
          <w:szCs w:val="18"/>
          <w:rtl/>
          <w:lang w:bidi="fa-IR"/>
        </w:rPr>
        <w:t>اب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 xml:space="preserve"> مجلات و علم‌سنج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Scimago Journal Rank (SJR)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https://www.scimagojr.com</w:t>
      </w:r>
    </w:p>
    <w:p w14:paraId="7714C4D3" w14:textId="08E9BFDF" w:rsidR="006B5C7A" w:rsidRPr="006B5C7A" w:rsidRDefault="006B5C7A" w:rsidP="006B5C7A">
      <w:pPr>
        <w:bidi/>
        <w:rPr>
          <w:rFonts w:ascii="Calibri" w:eastAsia="Calibri" w:hAnsi="Calibri" w:cs="B Nazanin"/>
          <w:sz w:val="18"/>
          <w:szCs w:val="18"/>
          <w:lang w:bidi="fa-IR"/>
        </w:rPr>
      </w:pP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>داده‌ها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 xml:space="preserve"> سلامت و س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 w:hint="eastAsia"/>
          <w:sz w:val="18"/>
          <w:szCs w:val="18"/>
          <w:rtl/>
          <w:lang w:bidi="fa-IR"/>
        </w:rPr>
        <w:t>است‌گذار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OECD Health Policy Portal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https://www.oecd.org/health</w:t>
      </w:r>
    </w:p>
    <w:p w14:paraId="72CFBB79" w14:textId="0A72744E" w:rsidR="006B5C7A" w:rsidRPr="006B5C7A" w:rsidRDefault="006B5C7A" w:rsidP="006B5C7A">
      <w:pPr>
        <w:bidi/>
        <w:rPr>
          <w:rFonts w:ascii="Calibri" w:eastAsia="Calibri" w:hAnsi="Calibri" w:cs="B Nazanin"/>
          <w:sz w:val="18"/>
          <w:szCs w:val="18"/>
          <w:lang w:bidi="fa-IR"/>
        </w:rPr>
      </w:pP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>طراح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 xml:space="preserve"> تعامل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 xml:space="preserve"> و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 xml:space="preserve"> UX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Interaction Design Foundation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https://www.interaction-design.org</w:t>
      </w:r>
    </w:p>
    <w:p w14:paraId="265815A8" w14:textId="63E480D7" w:rsidR="006B5C7A" w:rsidRPr="006B5C7A" w:rsidRDefault="006B5C7A" w:rsidP="006B5C7A">
      <w:pPr>
        <w:bidi/>
        <w:rPr>
          <w:rFonts w:ascii="Calibri" w:eastAsia="Calibri" w:hAnsi="Calibri" w:cs="B Nazanin"/>
          <w:sz w:val="18"/>
          <w:szCs w:val="18"/>
          <w:lang w:bidi="fa-IR"/>
        </w:rPr>
      </w:pP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>اخلاق هوش مصنوع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UNESCO AI Ethics Portal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https://unesdoc.unesco.org</w:t>
      </w:r>
    </w:p>
    <w:p w14:paraId="1C439BE2" w14:textId="502FB443" w:rsidR="006B5C7A" w:rsidRPr="006B5C7A" w:rsidRDefault="006B5C7A" w:rsidP="006B5C7A">
      <w:pPr>
        <w:bidi/>
        <w:rPr>
          <w:rFonts w:ascii="Calibri" w:eastAsia="Calibri" w:hAnsi="Calibri" w:cs="B Nazanin"/>
          <w:sz w:val="18"/>
          <w:szCs w:val="18"/>
          <w:lang w:bidi="fa-IR"/>
        </w:rPr>
      </w:pP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>پژوهش‌ها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 xml:space="preserve"> داده‌محور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NIH Data Science Portal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https://datascience.nih.gov</w:t>
      </w:r>
    </w:p>
    <w:p w14:paraId="68BFFC60" w14:textId="5123475B" w:rsidR="006B5C7A" w:rsidRPr="006B5C7A" w:rsidRDefault="006B5C7A" w:rsidP="006B5C7A">
      <w:pPr>
        <w:bidi/>
        <w:rPr>
          <w:rFonts w:ascii="Calibri" w:eastAsia="Calibri" w:hAnsi="Calibri" w:cs="B Nazanin"/>
          <w:sz w:val="18"/>
          <w:szCs w:val="18"/>
          <w:lang w:bidi="fa-IR"/>
        </w:rPr>
      </w:pP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>داده‌ها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 xml:space="preserve"> تمر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 w:hint="eastAsia"/>
          <w:sz w:val="18"/>
          <w:szCs w:val="18"/>
          <w:rtl/>
          <w:lang w:bidi="fa-IR"/>
        </w:rPr>
        <w:t>ن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 xml:space="preserve"> سلامت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Kaggle Healthcare Datasets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https://www.kaggle.com/datasets</w:t>
      </w:r>
    </w:p>
    <w:p w14:paraId="2841CF76" w14:textId="51753FCE" w:rsidR="006B5C7A" w:rsidRPr="006B5C7A" w:rsidRDefault="006B5C7A" w:rsidP="006B5C7A">
      <w:pPr>
        <w:bidi/>
        <w:rPr>
          <w:rFonts w:ascii="Calibri" w:eastAsia="Calibri" w:hAnsi="Calibri" w:cs="B Nazanin"/>
          <w:sz w:val="18"/>
          <w:szCs w:val="18"/>
          <w:lang w:bidi="fa-IR"/>
        </w:rPr>
      </w:pP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>آموزش نگارش علم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Elsevier Researcher Academy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https://researcheracademy.elsevier.com</w:t>
      </w:r>
    </w:p>
    <w:p w14:paraId="7FC09A82" w14:textId="1A1DA232" w:rsidR="006B5C7A" w:rsidRPr="006B5C7A" w:rsidRDefault="006B5C7A" w:rsidP="006B5C7A">
      <w:pPr>
        <w:bidi/>
        <w:rPr>
          <w:rFonts w:ascii="Calibri" w:eastAsia="Calibri" w:hAnsi="Calibri" w:cs="B Nazanin"/>
          <w:sz w:val="18"/>
          <w:szCs w:val="18"/>
          <w:lang w:bidi="fa-IR"/>
        </w:rPr>
      </w:pP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>راهنما</w:t>
      </w:r>
      <w:r w:rsidRPr="006B5C7A">
        <w:rPr>
          <w:rFonts w:ascii="Calibri" w:eastAsia="Calibri" w:hAnsi="Calibri" w:cs="B Nazanin" w:hint="cs"/>
          <w:sz w:val="18"/>
          <w:szCs w:val="18"/>
          <w:rtl/>
          <w:lang w:bidi="fa-IR"/>
        </w:rPr>
        <w:t>ی</w:t>
      </w: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 xml:space="preserve"> مرور نظام‌مند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PRISMA Statement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https://prisma-statement.org</w:t>
      </w:r>
    </w:p>
    <w:p w14:paraId="42B2AF29" w14:textId="7DE42244" w:rsidR="00C82DEC" w:rsidRPr="001F1B2B" w:rsidRDefault="006B5C7A" w:rsidP="006B5C7A">
      <w:pPr>
        <w:bidi/>
      </w:pPr>
      <w:r w:rsidRPr="006B5C7A">
        <w:rPr>
          <w:rFonts w:ascii="Calibri" w:eastAsia="Calibri" w:hAnsi="Calibri" w:cs="B Nazanin"/>
          <w:sz w:val="18"/>
          <w:szCs w:val="18"/>
          <w:rtl/>
          <w:lang w:bidi="fa-IR"/>
        </w:rPr>
        <w:t>ابزار علم باز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Springer Nature Open Science Toolkit</w:t>
      </w:r>
      <w:r w:rsidRPr="006B5C7A">
        <w:rPr>
          <w:rFonts w:ascii="Calibri" w:eastAsia="Calibri" w:hAnsi="Calibri" w:cs="B Nazanin"/>
          <w:sz w:val="18"/>
          <w:szCs w:val="18"/>
          <w:lang w:bidi="fa-IR"/>
        </w:rPr>
        <w:tab/>
        <w:t>https://www.springernature.com/gp/open-research</w:t>
      </w:r>
    </w:p>
    <w:sectPr w:rsidR="00C82DEC" w:rsidRPr="001F1B2B" w:rsidSect="001F1B2B">
      <w:headerReference w:type="even" r:id="rId7"/>
      <w:headerReference w:type="default" r:id="rId8"/>
      <w:footerReference w:type="default" r:id="rId9"/>
      <w:headerReference w:type="first" r:id="rId10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67AD6" w14:textId="77777777" w:rsidR="00F4591E" w:rsidRDefault="00F4591E" w:rsidP="001F1B2B">
      <w:pPr>
        <w:spacing w:after="0" w:line="240" w:lineRule="auto"/>
        <w:rPr>
          <w:lang w:bidi="fa-IR"/>
        </w:rPr>
      </w:pPr>
      <w:r>
        <w:rPr>
          <w:lang w:bidi="fa-IR"/>
        </w:rPr>
        <w:separator/>
      </w:r>
    </w:p>
  </w:endnote>
  <w:endnote w:type="continuationSeparator" w:id="0">
    <w:p w14:paraId="0FB16496" w14:textId="77777777" w:rsidR="00F4591E" w:rsidRDefault="00F4591E" w:rsidP="001F1B2B">
      <w:pPr>
        <w:spacing w:after="0" w:line="240" w:lineRule="auto"/>
        <w:rPr>
          <w:lang w:bidi="fa-IR"/>
        </w:rPr>
      </w:pPr>
      <w:r>
        <w:rPr>
          <w:lang w:bidi="fa-IR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Arial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417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CFCCEB" w14:textId="24057488" w:rsidR="006B5C7A" w:rsidRDefault="006B5C7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CBED7AA" w14:textId="77777777" w:rsidR="001F1B2B" w:rsidRDefault="001F1B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ECC10" w14:textId="77777777" w:rsidR="00F4591E" w:rsidRDefault="00F4591E" w:rsidP="001F1B2B">
      <w:pPr>
        <w:spacing w:after="0" w:line="240" w:lineRule="auto"/>
        <w:rPr>
          <w:lang w:bidi="fa-IR"/>
        </w:rPr>
      </w:pPr>
      <w:r>
        <w:rPr>
          <w:lang w:bidi="fa-IR"/>
        </w:rPr>
        <w:separator/>
      </w:r>
    </w:p>
  </w:footnote>
  <w:footnote w:type="continuationSeparator" w:id="0">
    <w:p w14:paraId="12F7A0C3" w14:textId="77777777" w:rsidR="00F4591E" w:rsidRDefault="00F4591E" w:rsidP="001F1B2B">
      <w:pPr>
        <w:spacing w:after="0" w:line="240" w:lineRule="auto"/>
        <w:rPr>
          <w:lang w:bidi="fa-IR"/>
        </w:rPr>
      </w:pPr>
      <w:r>
        <w:rPr>
          <w:lang w:bidi="fa-IR"/>
        </w:rPr>
        <w:continuationSeparator/>
      </w:r>
    </w:p>
  </w:footnote>
  <w:footnote w:id="1">
    <w:p w14:paraId="3F861C22" w14:textId="77777777" w:rsidR="001F1B2B" w:rsidRPr="00DD7113" w:rsidRDefault="001F1B2B" w:rsidP="001F1B2B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7F266857" w14:textId="77777777" w:rsidR="001F1B2B" w:rsidRPr="00C779E4" w:rsidRDefault="001F1B2B" w:rsidP="001F1B2B">
      <w:pPr>
        <w:pStyle w:val="FootnoteText"/>
        <w:bidi/>
        <w:rPr>
          <w:rFonts w:cs="B Nazanin"/>
          <w:sz w:val="24"/>
          <w:szCs w:val="24"/>
        </w:rPr>
      </w:pPr>
      <w:r w:rsidRPr="00857EBF">
        <w:rPr>
          <w:rFonts w:cs="2  Nazanin"/>
          <w:sz w:val="24"/>
          <w:szCs w:val="24"/>
          <w:vertAlign w:val="superscript"/>
        </w:rPr>
        <w:footnoteRef/>
      </w:r>
      <w:r w:rsidRPr="00857EBF">
        <w:rPr>
          <w:rFonts w:cs="2  Nazanin"/>
          <w:sz w:val="24"/>
          <w:szCs w:val="24"/>
        </w:rPr>
        <w:t xml:space="preserve"> </w:t>
      </w:r>
      <w:r w:rsidRPr="00C779E4">
        <w:rPr>
          <w:rFonts w:cs="B Nazanin"/>
          <w:sz w:val="24"/>
          <w:szCs w:val="24"/>
          <w:rtl/>
        </w:rPr>
        <w:t>وظایف عمومي مي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توانند در همه انواع دوره</w:t>
      </w:r>
      <w:r w:rsidRPr="00C779E4">
        <w:rPr>
          <w:rFonts w:cs="B Nazanin" w:hint="cs"/>
          <w:sz w:val="24"/>
          <w:szCs w:val="24"/>
          <w:rtl/>
        </w:rPr>
        <w:t xml:space="preserve"> </w:t>
      </w:r>
      <w:r w:rsidRPr="00C779E4">
        <w:rPr>
          <w:rFonts w:cs="B Nazanin"/>
          <w:sz w:val="24"/>
          <w:szCs w:val="24"/>
          <w:rtl/>
        </w:rPr>
        <w:t>های آموزشي اعم از حضوری و مجازی، لحاظ گردند</w:t>
      </w:r>
      <w:r w:rsidRPr="00C779E4">
        <w:rPr>
          <w:rFonts w:cs="B Nazanin"/>
          <w:sz w:val="24"/>
          <w:szCs w:val="24"/>
        </w:rPr>
        <w:t>.</w:t>
      </w:r>
    </w:p>
  </w:footnote>
  <w:footnote w:id="3">
    <w:p w14:paraId="7F7DE0CA" w14:textId="77777777" w:rsidR="001F1B2B" w:rsidRPr="00C779E4" w:rsidRDefault="001F1B2B" w:rsidP="001F1B2B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4">
    <w:p w14:paraId="1B25AA15" w14:textId="77777777" w:rsidR="001F1B2B" w:rsidRDefault="001F1B2B" w:rsidP="001F1B2B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62393" w14:textId="77777777" w:rsidR="001F1B2B" w:rsidRDefault="001F1B2B">
    <w:pPr>
      <w:pStyle w:val="Header"/>
    </w:pPr>
    <w:r>
      <w:rPr>
        <w:noProof/>
      </w:rPr>
      <w:pict w14:anchorId="09F2551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38EC5" w14:textId="77777777" w:rsidR="001F1B2B" w:rsidRDefault="001F1B2B" w:rsidP="00D830B3">
    <w:pPr>
      <w:pStyle w:val="Header"/>
      <w:jc w:val="center"/>
    </w:pPr>
    <w:r>
      <w:rPr>
        <w:noProof/>
      </w:rPr>
      <w:pict w14:anchorId="77429C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6" type="#_x0000_t136" style="position:absolute;left:0;text-align:left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>
      <w:rPr>
        <w:noProof/>
      </w:rPr>
      <w:drawing>
        <wp:inline distT="0" distB="0" distL="0" distR="0" wp14:anchorId="560BE4D5" wp14:editId="2156987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0DD1E" w14:textId="77777777" w:rsidR="001F1B2B" w:rsidRDefault="001F1B2B">
    <w:pPr>
      <w:pStyle w:val="Header"/>
    </w:pPr>
    <w:r>
      <w:rPr>
        <w:noProof/>
      </w:rPr>
      <w:pict w14:anchorId="5B1E50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7" type="#_x0000_t136" style="position:absolute;margin-left:0;margin-top:0;width:572.65pt;height:63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05FF3"/>
    <w:multiLevelType w:val="hybridMultilevel"/>
    <w:tmpl w:val="6B9CA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B620D"/>
    <w:multiLevelType w:val="hybridMultilevel"/>
    <w:tmpl w:val="C4126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00622A"/>
    <w:multiLevelType w:val="multilevel"/>
    <w:tmpl w:val="5268B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3D7E1F"/>
    <w:multiLevelType w:val="multilevel"/>
    <w:tmpl w:val="80748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B8014D"/>
    <w:multiLevelType w:val="multilevel"/>
    <w:tmpl w:val="489AC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D60932"/>
    <w:multiLevelType w:val="hybridMultilevel"/>
    <w:tmpl w:val="C87CD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0783286">
    <w:abstractNumId w:val="7"/>
  </w:num>
  <w:num w:numId="2" w16cid:durableId="921646708">
    <w:abstractNumId w:val="1"/>
  </w:num>
  <w:num w:numId="3" w16cid:durableId="1254437246">
    <w:abstractNumId w:val="3"/>
  </w:num>
  <w:num w:numId="4" w16cid:durableId="1483430031">
    <w:abstractNumId w:val="2"/>
  </w:num>
  <w:num w:numId="5" w16cid:durableId="55397604">
    <w:abstractNumId w:val="0"/>
  </w:num>
  <w:num w:numId="6" w16cid:durableId="1712683312">
    <w:abstractNumId w:val="4"/>
  </w:num>
  <w:num w:numId="7" w16cid:durableId="722172608">
    <w:abstractNumId w:val="5"/>
  </w:num>
  <w:num w:numId="8" w16cid:durableId="6268599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DEC"/>
    <w:rsid w:val="00095B86"/>
    <w:rsid w:val="001D35D6"/>
    <w:rsid w:val="001F1B2B"/>
    <w:rsid w:val="004A67E1"/>
    <w:rsid w:val="006B5C7A"/>
    <w:rsid w:val="00B9189C"/>
    <w:rsid w:val="00C82DEC"/>
    <w:rsid w:val="00F4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98F9EF"/>
  <w15:chartTrackingRefBased/>
  <w15:docId w15:val="{15056FF5-2383-4BA4-87FF-DA566572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B2B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2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2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2D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2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2D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2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2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2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2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2D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2D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2D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2D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2D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2D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2D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2D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2D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2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2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2DEC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2DEC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2DEC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82DEC"/>
    <w:rPr>
      <w:i/>
      <w:iCs/>
      <w:color w:val="000000" w:themeColor="text1"/>
    </w:rPr>
  </w:style>
  <w:style w:type="paragraph" w:styleId="ListParagraph">
    <w:name w:val="List Paragraph"/>
    <w:basedOn w:val="Normal"/>
    <w:uiPriority w:val="34"/>
    <w:qFormat/>
    <w:rsid w:val="00C82D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2D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2D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2D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2DEC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F1B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B2B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F1B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B2B"/>
    <w:rPr>
      <w:kern w:val="0"/>
      <w:sz w:val="22"/>
      <w:szCs w:val="22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F1B2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1B2B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1F1B2B"/>
    <w:rPr>
      <w:vertAlign w:val="superscript"/>
    </w:rPr>
  </w:style>
  <w:style w:type="table" w:styleId="GridTable6Colorful">
    <w:name w:val="Grid Table 6 Colorful"/>
    <w:basedOn w:val="TableNormal"/>
    <w:uiPriority w:val="51"/>
    <w:rsid w:val="001F1B2B"/>
    <w:pPr>
      <w:spacing w:after="0" w:line="240" w:lineRule="auto"/>
    </w:pPr>
    <w:rPr>
      <w:color w:val="000000" w:themeColor="text1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6B5C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5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Shahram Sedghi</dc:creator>
  <cp:keywords/>
  <dc:description/>
  <cp:lastModifiedBy>Shahram Sedghi</cp:lastModifiedBy>
  <cp:revision>4</cp:revision>
  <dcterms:created xsi:type="dcterms:W3CDTF">2025-10-07T06:45:00Z</dcterms:created>
  <dcterms:modified xsi:type="dcterms:W3CDTF">2025-10-07T10:35:00Z</dcterms:modified>
</cp:coreProperties>
</file>